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D5" w:rsidRPr="00C06DCA" w:rsidRDefault="003C0ED5" w:rsidP="003C0E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БАНКІВСЬКА ГАРАНТІЯ ВИКОНАННЯ ЗОБОВ`ЯЗАННЯ № _____</w:t>
      </w:r>
    </w:p>
    <w:p w:rsidR="003C0ED5" w:rsidRPr="009A009B" w:rsidRDefault="003C0ED5" w:rsidP="003C0ED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A009B">
        <w:rPr>
          <w:rFonts w:ascii="Times New Roman" w:hAnsi="Times New Roman" w:cs="Times New Roman"/>
          <w:sz w:val="20"/>
          <w:szCs w:val="20"/>
          <w:lang w:val="uk-UA"/>
        </w:rPr>
        <w:t>Місце укладання</w:t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9A009B">
        <w:rPr>
          <w:rFonts w:ascii="Times New Roman" w:hAnsi="Times New Roman" w:cs="Times New Roman"/>
          <w:sz w:val="20"/>
          <w:szCs w:val="20"/>
          <w:lang w:val="uk-UA"/>
        </w:rPr>
        <w:tab/>
        <w:t>Дата укладання</w:t>
      </w:r>
    </w:p>
    <w:p w:rsidR="003C0ED5" w:rsidRPr="009A009B" w:rsidRDefault="003C0ED5" w:rsidP="003C0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9A009B">
        <w:rPr>
          <w:rFonts w:eastAsia="Calibri"/>
          <w:lang w:val="uk-UA"/>
        </w:rPr>
        <w:t xml:space="preserve"> 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(повна назва банку, місцезнаходження банку, код банку, код ЄДРПОУ, банківська ліцензія)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(далі - 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Гарант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), в особі ________________________________________________________, 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(ПІБ)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який діє на підставі</w:t>
      </w:r>
      <w:r w:rsidRPr="009A009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___________________________________________________________, 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>були проінформовані про те, що наш клієнт _______________________________________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eastAsia="Calibri"/>
          <w:lang w:val="uk-UA"/>
        </w:rPr>
        <w:t>_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___________________________________________________________(далі – </w:t>
      </w:r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Принципал</w:t>
      </w:r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(назва, </w:t>
      </w:r>
      <w:proofErr w:type="spellStart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місцезнаходження,код</w:t>
      </w:r>
      <w:proofErr w:type="spellEnd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ЄДРПОУ)</w:t>
      </w:r>
    </w:p>
    <w:p w:rsidR="003C0ED5" w:rsidRPr="009A009B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09B">
        <w:rPr>
          <w:rFonts w:ascii="Times New Roman" w:hAnsi="Times New Roman" w:cs="Times New Roman"/>
          <w:sz w:val="24"/>
          <w:szCs w:val="24"/>
          <w:lang w:val="uk-UA"/>
        </w:rPr>
        <w:t xml:space="preserve">уклав з _____________________________________________________ (далі – </w:t>
      </w:r>
      <w:proofErr w:type="spellStart"/>
      <w:r w:rsidRPr="009A009B">
        <w:rPr>
          <w:rFonts w:ascii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Pr="009A00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C0ED5" w:rsidRPr="009A009B" w:rsidRDefault="003C0ED5" w:rsidP="003C0ED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Cs w:val="24"/>
          <w:vertAlign w:val="superscript"/>
          <w:lang w:val="uk-UA"/>
        </w:rPr>
      </w:pPr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(назва, </w:t>
      </w:r>
      <w:proofErr w:type="spellStart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>місцезнаходження,код</w:t>
      </w:r>
      <w:proofErr w:type="spellEnd"/>
      <w:r w:rsidRPr="009A009B">
        <w:rPr>
          <w:rFonts w:ascii="Times New Roman" w:hAnsi="Times New Roman" w:cs="Times New Roman"/>
          <w:i/>
          <w:szCs w:val="24"/>
          <w:vertAlign w:val="superscript"/>
          <w:lang w:val="uk-UA"/>
        </w:rPr>
        <w:t xml:space="preserve"> ЄДРПОУ)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DCA">
        <w:rPr>
          <w:rFonts w:ascii="Times New Roman" w:hAnsi="Times New Roman" w:cs="Times New Roman"/>
          <w:sz w:val="24"/>
          <w:szCs w:val="24"/>
          <w:lang w:val="uk-UA"/>
        </w:rPr>
        <w:t>договір на транспортування природного газу №_________ від __.__.___ р. (далі - Договір), у відповідності до умов якого, Принципал зобов’язаний п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ротягом всього строку отримання послуг надати </w:t>
      </w:r>
      <w:proofErr w:type="spellStart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Бенефіціару</w:t>
      </w:r>
      <w:proofErr w:type="spellEnd"/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підтримувати на належному рівні фінансове забезпечення відповідно до вимог Кодексу газотранспортної системи, затвердженого постановою НКРЕКП № _____ від __.__.___ р.</w:t>
      </w:r>
    </w:p>
    <w:p w:rsidR="003C0ED5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також розуміємо, що відповідно до положень глави 2 розділу </w:t>
      </w:r>
      <w:r w:rsidRPr="00C06DC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ІІІ </w:t>
      </w:r>
      <w:r w:rsidRPr="00C06D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Кодексу газотранспортної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та умов Договору, з метою забезпечення виконання зобов'язань замовника послуг транспортування щодо оплати послуг оператора газотранспортної системи за договором транспортування природного газу замовник послуг транспортування зобов'язаний надавати оператору газотранспортної системи фінансове забезпечення у випадках та відповідно до вимог, встановлених у Кодексі газотранспортної системи.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Враховуючи вищезазначене, ми, (повна назва банку із зазначенням головного чи/або центрального управління, іншого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уповноваженого структурного підрозділу банку ________), зареєстрований(е) за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адресою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: (індекс), м. ______, вул.____, буд.___, цим безвідклично зобов'язуємося протягом 3 (трьох) банківських днів сплатити</w:t>
      </w: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суму в розмірі _______________ (__________________грн. __ коп.) після одержання  від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письмової вимоги, без необхідності для нього обґрунтовувати свою вимогу, за умови, що в тексті вимоги буде зазначено, що сума, яка вимагається, повинна бути сплачена у зв'язку з тим, що: Принципал не здійснив оплати рахунку на оплату за добовий небаланс в строк, встановлений договором транспортування природного газу від «_»_______201_ №__________.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Виплата здійснюється на поточний рахунок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зазначений у письмовій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Наше зобов'язання по цій гарантії закінчується «__» _________ 201_р., і будь-яка вимога за нею повинна бути отримана нами не пізніше 17:00 годин за Київським часом цієї дати.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повинна бути надана нам через (назва банку) ____________, місцезнаходження _________,  що підтвердить дійсність підписів на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вимозі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повноваження осіб, що підписали вимогу.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разі порушення Гарантом свого обов`язку його відповідальність не обмежується сумою, на яку видано дану банківську гарантію. За невиконання або неналежне виконання Гарантом своїх зобов`язань за цією гарантією щодо перерахування коштів згідно із письмовими вимогами, Гарант сплачує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Бенефіціару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пеню в розмірі подвійної ставки Національного банку України від розміру невиконаних або неналежно виконаних зобов’язань за кожний день прострочення.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Внесення змін до тексту цієї банківської гарантії, за винятком випадків збільшення розміру гарантійних сум та/або продовження строку дії банківської гарантії, здійснюється за письмовим погодженням між Принципалом,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Бенефіціаром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Гарантом в порядку та на умовах, визначених Положенням про порядок здійснення банками операцій за гарантіями в національній та іноземній валюті від 15.12.2004 № 639.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безвідкличною та повинна бути повернена нам у випадку непотрібності або коли термін її дії закінчиться - у залежності від того, яка з цих подій відбудеться раніше.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>Ця гарантія є непередаваною і не може бути переуступлена без попередньої згоди з нашої  сторони.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Усі суперечки, що виникають у зв'язку з цією гарантією, розв'язуються відповідно до діючого законодавства України. </w:t>
      </w:r>
    </w:p>
    <w:p w:rsidR="003C0ED5" w:rsidRPr="00C06DCA" w:rsidRDefault="003C0ED5" w:rsidP="003C0E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>Посада</w:t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підпис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різвище</w:t>
      </w:r>
      <w:proofErr w:type="spellEnd"/>
      <w:r w:rsidRPr="00C06D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06DCA">
        <w:rPr>
          <w:rFonts w:ascii="Times New Roman" w:eastAsia="Calibri" w:hAnsi="Times New Roman" w:cs="Times New Roman"/>
          <w:b/>
          <w:sz w:val="24"/>
          <w:szCs w:val="24"/>
        </w:rPr>
        <w:t>ініціали</w:t>
      </w:r>
      <w:proofErr w:type="spellEnd"/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   (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банку)</w:t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  <w:r w:rsidRPr="00C06DCA">
        <w:rPr>
          <w:rFonts w:ascii="Times New Roman" w:eastAsia="Calibri" w:hAnsi="Times New Roman" w:cs="Times New Roman"/>
          <w:sz w:val="24"/>
          <w:szCs w:val="24"/>
        </w:rPr>
        <w:tab/>
      </w:r>
    </w:p>
    <w:p w:rsidR="003C0ED5" w:rsidRPr="00C06DCA" w:rsidRDefault="003C0ED5" w:rsidP="003C0E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C0ED5" w:rsidRPr="00A30332" w:rsidRDefault="003C0ED5" w:rsidP="003C0ED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6D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C06DCA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C06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261" w:rsidRDefault="00295470"/>
    <w:sectPr w:rsidR="0031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7"/>
    <w:rsid w:val="00030F93"/>
    <w:rsid w:val="00227173"/>
    <w:rsid w:val="00295470"/>
    <w:rsid w:val="003C0ED5"/>
    <w:rsid w:val="005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6D12-D107-4EFA-B371-97117711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Гужвий Татьяна Викторовна</cp:lastModifiedBy>
  <cp:revision>2</cp:revision>
  <dcterms:created xsi:type="dcterms:W3CDTF">2019-11-29T07:13:00Z</dcterms:created>
  <dcterms:modified xsi:type="dcterms:W3CDTF">2019-11-29T07:13:00Z</dcterms:modified>
</cp:coreProperties>
</file>