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D2" w:rsidRPr="005D5057" w:rsidRDefault="00A254D2" w:rsidP="00A254D2">
      <w:pPr>
        <w:ind w:firstLine="851"/>
        <w:jc w:val="both"/>
        <w:rPr>
          <w:bCs/>
          <w:sz w:val="26"/>
          <w:szCs w:val="26"/>
          <w:lang w:val="uk-UA"/>
        </w:rPr>
      </w:pPr>
      <w:bookmarkStart w:id="0" w:name="_GoBack"/>
      <w:bookmarkEnd w:id="0"/>
    </w:p>
    <w:p w:rsidR="00AC6D5B" w:rsidRPr="005D5057" w:rsidRDefault="00AC6D5B" w:rsidP="00AC6D5B">
      <w:pPr>
        <w:ind w:firstLine="709"/>
        <w:jc w:val="right"/>
        <w:rPr>
          <w:b/>
          <w:sz w:val="22"/>
          <w:szCs w:val="22"/>
          <w:lang w:val="uk-UA"/>
        </w:rPr>
      </w:pPr>
    </w:p>
    <w:p w:rsidR="00AC6D5B" w:rsidRPr="005D5057" w:rsidRDefault="00AC6D5B" w:rsidP="00AC6D5B">
      <w:pPr>
        <w:ind w:firstLine="709"/>
        <w:jc w:val="right"/>
        <w:rPr>
          <w:b/>
          <w:sz w:val="22"/>
          <w:szCs w:val="22"/>
          <w:lang w:val="uk-UA"/>
        </w:rPr>
      </w:pPr>
    </w:p>
    <w:p w:rsidR="00B72055" w:rsidRPr="005D5057" w:rsidRDefault="00821926" w:rsidP="00DB0B9C">
      <w:pPr>
        <w:ind w:firstLine="709"/>
        <w:jc w:val="center"/>
        <w:rPr>
          <w:b/>
          <w:sz w:val="22"/>
          <w:szCs w:val="22"/>
          <w:lang w:val="uk-UA"/>
        </w:rPr>
      </w:pPr>
      <w:r w:rsidRPr="005D5057">
        <w:rPr>
          <w:b/>
          <w:sz w:val="22"/>
          <w:szCs w:val="22"/>
          <w:lang w:val="uk-UA"/>
        </w:rPr>
        <w:t xml:space="preserve">ПУБЛІЧНИЙ </w:t>
      </w:r>
      <w:r w:rsidR="00215734" w:rsidRPr="005D5057">
        <w:rPr>
          <w:b/>
          <w:sz w:val="22"/>
          <w:szCs w:val="22"/>
          <w:lang w:val="uk-UA"/>
        </w:rPr>
        <w:t>ДОГОВІР</w:t>
      </w:r>
    </w:p>
    <w:p w:rsidR="00B72055" w:rsidRPr="005D5057" w:rsidRDefault="00E84954" w:rsidP="00DB0B9C">
      <w:pPr>
        <w:ind w:firstLine="709"/>
        <w:jc w:val="center"/>
        <w:rPr>
          <w:sz w:val="22"/>
          <w:szCs w:val="22"/>
          <w:lang w:val="uk-UA"/>
        </w:rPr>
      </w:pPr>
      <w:r w:rsidRPr="005D5057">
        <w:rPr>
          <w:sz w:val="22"/>
          <w:szCs w:val="22"/>
          <w:lang w:val="uk-UA"/>
        </w:rPr>
        <w:t>на виконання робіт з припинення</w:t>
      </w:r>
      <w:r w:rsidR="00211DB2" w:rsidRPr="005D5057">
        <w:rPr>
          <w:sz w:val="22"/>
          <w:szCs w:val="22"/>
          <w:lang w:val="uk-UA"/>
        </w:rPr>
        <w:t>/відновлення</w:t>
      </w:r>
      <w:r w:rsidRPr="005D5057">
        <w:rPr>
          <w:sz w:val="22"/>
          <w:szCs w:val="22"/>
          <w:lang w:val="uk-UA"/>
        </w:rPr>
        <w:t xml:space="preserve"> транспортування природного газу</w:t>
      </w:r>
    </w:p>
    <w:p w:rsidR="00B72055" w:rsidRPr="005D5057" w:rsidRDefault="00E73EB4" w:rsidP="00A914E3">
      <w:pPr>
        <w:jc w:val="both"/>
        <w:rPr>
          <w:sz w:val="22"/>
          <w:szCs w:val="22"/>
          <w:lang w:val="uk-UA"/>
        </w:rPr>
      </w:pPr>
      <w:r w:rsidRPr="005D5057">
        <w:rPr>
          <w:sz w:val="22"/>
          <w:szCs w:val="22"/>
          <w:lang w:val="uk-UA"/>
        </w:rPr>
        <w:t xml:space="preserve">      </w:t>
      </w:r>
      <w:r w:rsidR="003C5073" w:rsidRPr="005D5057">
        <w:rPr>
          <w:sz w:val="22"/>
          <w:szCs w:val="22"/>
          <w:lang w:val="uk-UA"/>
        </w:rPr>
        <w:tab/>
      </w:r>
      <w:r w:rsidR="003C5073" w:rsidRPr="005D5057">
        <w:rPr>
          <w:sz w:val="22"/>
          <w:szCs w:val="22"/>
          <w:lang w:val="uk-UA"/>
        </w:rPr>
        <w:tab/>
      </w:r>
      <w:r w:rsidR="003C5073" w:rsidRPr="005D5057">
        <w:rPr>
          <w:sz w:val="22"/>
          <w:szCs w:val="22"/>
          <w:lang w:val="uk-UA"/>
        </w:rPr>
        <w:tab/>
      </w:r>
      <w:r w:rsidR="003C5073" w:rsidRPr="005D5057">
        <w:rPr>
          <w:sz w:val="22"/>
          <w:szCs w:val="22"/>
          <w:lang w:val="uk-UA"/>
        </w:rPr>
        <w:tab/>
      </w:r>
      <w:r w:rsidR="003C5073" w:rsidRPr="005D5057">
        <w:rPr>
          <w:sz w:val="22"/>
          <w:szCs w:val="22"/>
          <w:lang w:val="uk-UA"/>
        </w:rPr>
        <w:tab/>
      </w:r>
      <w:r w:rsidR="00A36B20" w:rsidRPr="005D5057">
        <w:rPr>
          <w:sz w:val="22"/>
          <w:szCs w:val="22"/>
          <w:lang w:val="uk-UA"/>
        </w:rPr>
        <w:t xml:space="preserve">      </w:t>
      </w:r>
      <w:r w:rsidR="00A258DB" w:rsidRPr="005D5057">
        <w:rPr>
          <w:sz w:val="22"/>
          <w:szCs w:val="22"/>
          <w:lang w:val="uk-UA"/>
        </w:rPr>
        <w:t xml:space="preserve">            </w:t>
      </w:r>
    </w:p>
    <w:p w:rsidR="00FE46FE" w:rsidRPr="005D5057" w:rsidRDefault="00FE46FE" w:rsidP="00DB0B9C">
      <w:pPr>
        <w:ind w:firstLine="709"/>
        <w:jc w:val="both"/>
        <w:rPr>
          <w:sz w:val="22"/>
          <w:szCs w:val="22"/>
          <w:lang w:val="uk-UA"/>
        </w:rPr>
      </w:pPr>
    </w:p>
    <w:p w:rsidR="00A258DB" w:rsidRPr="005D5057" w:rsidRDefault="00AC5547" w:rsidP="00215734">
      <w:pPr>
        <w:ind w:firstLine="709"/>
        <w:jc w:val="both"/>
        <w:rPr>
          <w:sz w:val="22"/>
          <w:szCs w:val="22"/>
          <w:lang w:val="uk-UA"/>
        </w:rPr>
      </w:pPr>
      <w:r w:rsidRPr="005D5057">
        <w:rPr>
          <w:b/>
          <w:bCs/>
          <w:caps/>
          <w:color w:val="000000"/>
          <w:lang w:val="uk-UA"/>
        </w:rPr>
        <w:t>Товариство з обмеженою відповідальністю “Оператор газотранспортної системи України”</w:t>
      </w:r>
      <w:r w:rsidRPr="005D5057">
        <w:rPr>
          <w:sz w:val="23"/>
          <w:szCs w:val="23"/>
          <w:lang w:val="uk-UA"/>
        </w:rPr>
        <w:t>, (далі – Оператор ГТС), в особі генерального директора Макогона Сергія Леонідовича, який діє на підставі Статуту</w:t>
      </w:r>
      <w:r w:rsidRPr="005D5057">
        <w:rPr>
          <w:sz w:val="24"/>
          <w:szCs w:val="24"/>
          <w:lang w:val="uk-UA"/>
        </w:rPr>
        <w:t>, з однієї сторони</w:t>
      </w:r>
      <w:r w:rsidR="00B72055" w:rsidRPr="005D5057">
        <w:rPr>
          <w:sz w:val="22"/>
          <w:szCs w:val="22"/>
          <w:lang w:val="uk-UA"/>
        </w:rPr>
        <w:t xml:space="preserve">, і  </w:t>
      </w:r>
      <w:r w:rsidR="00215734" w:rsidRPr="005D5057">
        <w:rPr>
          <w:b/>
          <w:sz w:val="22"/>
          <w:szCs w:val="22"/>
          <w:lang w:val="uk-UA"/>
        </w:rPr>
        <w:t>Замовник</w:t>
      </w:r>
      <w:r w:rsidR="007A2ADD" w:rsidRPr="005D5057">
        <w:rPr>
          <w:b/>
          <w:sz w:val="22"/>
          <w:szCs w:val="22"/>
          <w:lang w:val="uk-UA"/>
        </w:rPr>
        <w:t xml:space="preserve"> (Замовник послуг транспортування природного газу)</w:t>
      </w:r>
      <w:r w:rsidR="00B72055" w:rsidRPr="005D5057">
        <w:rPr>
          <w:b/>
          <w:sz w:val="22"/>
          <w:szCs w:val="22"/>
          <w:lang w:val="uk-UA"/>
        </w:rPr>
        <w:t xml:space="preserve"> </w:t>
      </w:r>
      <w:r w:rsidR="00B72055" w:rsidRPr="005D5057">
        <w:rPr>
          <w:sz w:val="22"/>
          <w:szCs w:val="22"/>
          <w:lang w:val="uk-UA"/>
        </w:rPr>
        <w:t xml:space="preserve">(далі </w:t>
      </w:r>
      <w:r w:rsidR="00E73EB4" w:rsidRPr="005D5057">
        <w:rPr>
          <w:sz w:val="22"/>
          <w:szCs w:val="22"/>
          <w:lang w:val="uk-UA"/>
        </w:rPr>
        <w:t>-</w:t>
      </w:r>
      <w:r w:rsidR="00215734" w:rsidRPr="005D5057">
        <w:rPr>
          <w:sz w:val="22"/>
          <w:szCs w:val="22"/>
          <w:lang w:val="uk-UA"/>
        </w:rPr>
        <w:t xml:space="preserve"> Сторони),</w:t>
      </w:r>
    </w:p>
    <w:p w:rsidR="00B72055" w:rsidRPr="005D5057" w:rsidRDefault="00B72055" w:rsidP="00572F39">
      <w:pPr>
        <w:ind w:firstLine="709"/>
        <w:jc w:val="both"/>
        <w:rPr>
          <w:sz w:val="22"/>
          <w:szCs w:val="22"/>
          <w:lang w:val="uk-UA"/>
        </w:rPr>
      </w:pPr>
      <w:r w:rsidRPr="005D5057">
        <w:rPr>
          <w:sz w:val="22"/>
          <w:szCs w:val="22"/>
          <w:lang w:val="uk-UA"/>
        </w:rPr>
        <w:t>керуючись нормами Закону України «Про ринок природного газу», Кодексу газотранспортної системи, затвердженого постановою Національної комісії, що здійснює державне регулювання у сферах е</w:t>
      </w:r>
      <w:r w:rsidR="00285ED0" w:rsidRPr="005D5057">
        <w:rPr>
          <w:sz w:val="22"/>
          <w:szCs w:val="22"/>
          <w:lang w:val="uk-UA"/>
        </w:rPr>
        <w:t>нергетики та комунальних послуг</w:t>
      </w:r>
      <w:r w:rsidRPr="005D5057">
        <w:rPr>
          <w:sz w:val="22"/>
          <w:szCs w:val="22"/>
          <w:lang w:val="uk-UA"/>
        </w:rPr>
        <w:t xml:space="preserve"> від 30.09.2015 №</w:t>
      </w:r>
      <w:r w:rsidR="00755E92" w:rsidRPr="005D5057">
        <w:rPr>
          <w:sz w:val="22"/>
          <w:szCs w:val="22"/>
          <w:lang w:val="uk-UA"/>
        </w:rPr>
        <w:t> </w:t>
      </w:r>
      <w:r w:rsidRPr="005D5057">
        <w:rPr>
          <w:sz w:val="22"/>
          <w:szCs w:val="22"/>
          <w:lang w:val="uk-UA"/>
        </w:rPr>
        <w:t>2493</w:t>
      </w:r>
      <w:r w:rsidR="00E73EB4" w:rsidRPr="005D5057">
        <w:rPr>
          <w:sz w:val="22"/>
          <w:szCs w:val="22"/>
          <w:lang w:val="uk-UA"/>
        </w:rPr>
        <w:t xml:space="preserve"> </w:t>
      </w:r>
      <w:r w:rsidRPr="005D5057">
        <w:rPr>
          <w:sz w:val="22"/>
          <w:szCs w:val="22"/>
          <w:lang w:val="uk-UA"/>
        </w:rPr>
        <w:t>(далі - Кодекс ГТС), Правил про безпеку постачання природного газу, затверджених наказом Міністерства енергетики та вугільної промисловості України від 02.11.2015 №</w:t>
      </w:r>
      <w:r w:rsidR="00755E92" w:rsidRPr="005D5057">
        <w:rPr>
          <w:sz w:val="22"/>
          <w:szCs w:val="22"/>
          <w:lang w:val="uk-UA"/>
        </w:rPr>
        <w:t> </w:t>
      </w:r>
      <w:r w:rsidRPr="005D5057">
        <w:rPr>
          <w:sz w:val="22"/>
          <w:szCs w:val="22"/>
          <w:lang w:val="uk-UA"/>
        </w:rPr>
        <w:t>686,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w:t>
      </w:r>
      <w:r w:rsidR="00755E92" w:rsidRPr="005D5057">
        <w:rPr>
          <w:sz w:val="22"/>
          <w:szCs w:val="22"/>
          <w:lang w:val="uk-UA"/>
        </w:rPr>
        <w:t> </w:t>
      </w:r>
      <w:r w:rsidRPr="005D5057">
        <w:rPr>
          <w:sz w:val="22"/>
          <w:szCs w:val="22"/>
          <w:lang w:val="uk-UA"/>
        </w:rPr>
        <w:t>2496</w:t>
      </w:r>
      <w:r w:rsidR="00E73EB4" w:rsidRPr="005D5057">
        <w:rPr>
          <w:sz w:val="22"/>
          <w:szCs w:val="22"/>
          <w:lang w:val="uk-UA"/>
        </w:rPr>
        <w:t xml:space="preserve">, </w:t>
      </w:r>
      <w:r w:rsidR="007901A5" w:rsidRPr="005D5057">
        <w:rPr>
          <w:sz w:val="22"/>
          <w:szCs w:val="22"/>
          <w:lang w:val="uk-UA"/>
        </w:rPr>
        <w:t xml:space="preserve">Порядку пооб'єктового припинення (обмеження) газопостачання споживачам, крім населення, затвердженого </w:t>
      </w:r>
      <w:r w:rsidR="00E73EB4" w:rsidRPr="005D5057">
        <w:rPr>
          <w:sz w:val="22"/>
          <w:szCs w:val="22"/>
          <w:lang w:val="uk-UA"/>
        </w:rPr>
        <w:t xml:space="preserve">постановою Кабінету Міністрів України від </w:t>
      </w:r>
      <w:r w:rsidR="00755E92" w:rsidRPr="005D5057">
        <w:rPr>
          <w:sz w:val="22"/>
          <w:szCs w:val="22"/>
          <w:lang w:val="uk-UA"/>
        </w:rPr>
        <w:t>0</w:t>
      </w:r>
      <w:r w:rsidR="00E73EB4" w:rsidRPr="005D5057">
        <w:rPr>
          <w:sz w:val="22"/>
          <w:szCs w:val="22"/>
          <w:lang w:val="uk-UA"/>
        </w:rPr>
        <w:t>8</w:t>
      </w:r>
      <w:r w:rsidR="00755E92" w:rsidRPr="005D5057">
        <w:rPr>
          <w:sz w:val="22"/>
          <w:szCs w:val="22"/>
          <w:lang w:val="uk-UA"/>
        </w:rPr>
        <w:t>.12.</w:t>
      </w:r>
      <w:r w:rsidR="00E73EB4" w:rsidRPr="005D5057">
        <w:rPr>
          <w:sz w:val="22"/>
          <w:szCs w:val="22"/>
          <w:lang w:val="uk-UA"/>
        </w:rPr>
        <w:t>2006 № 1687</w:t>
      </w:r>
      <w:r w:rsidR="00215734" w:rsidRPr="005D5057">
        <w:rPr>
          <w:sz w:val="22"/>
          <w:szCs w:val="22"/>
          <w:lang w:val="uk-UA"/>
        </w:rPr>
        <w:t>, статтями</w:t>
      </w:r>
      <w:r w:rsidR="00F77DD9" w:rsidRPr="005D5057">
        <w:rPr>
          <w:sz w:val="22"/>
          <w:szCs w:val="22"/>
          <w:lang w:val="uk-UA"/>
        </w:rPr>
        <w:t xml:space="preserve"> 633, 634, 641, 642 Цивільного к</w:t>
      </w:r>
      <w:r w:rsidR="00215734" w:rsidRPr="005D5057">
        <w:rPr>
          <w:sz w:val="22"/>
          <w:szCs w:val="22"/>
          <w:lang w:val="uk-UA"/>
        </w:rPr>
        <w:t>одексу України</w:t>
      </w:r>
      <w:r w:rsidR="00E73EB4" w:rsidRPr="005D5057">
        <w:rPr>
          <w:sz w:val="22"/>
          <w:szCs w:val="22"/>
          <w:lang w:val="uk-UA"/>
        </w:rPr>
        <w:t xml:space="preserve"> </w:t>
      </w:r>
      <w:r w:rsidRPr="005D5057">
        <w:rPr>
          <w:sz w:val="22"/>
          <w:szCs w:val="22"/>
          <w:lang w:val="uk-UA"/>
        </w:rPr>
        <w:t>та іншими нормативно-правовими актами, що регулюють питання припинення транспортування природного газу, уклали цей Договір</w:t>
      </w:r>
      <w:r w:rsidR="00C05AAE" w:rsidRPr="005D5057">
        <w:rPr>
          <w:sz w:val="22"/>
          <w:szCs w:val="22"/>
          <w:lang w:val="uk-UA"/>
        </w:rPr>
        <w:t xml:space="preserve"> на виконання робіт з припинення</w:t>
      </w:r>
      <w:r w:rsidR="00211DB2" w:rsidRPr="005D5057">
        <w:rPr>
          <w:sz w:val="22"/>
          <w:szCs w:val="22"/>
          <w:lang w:val="uk-UA"/>
        </w:rPr>
        <w:t>/відновлення</w:t>
      </w:r>
      <w:r w:rsidR="00C05AAE" w:rsidRPr="005D5057">
        <w:rPr>
          <w:sz w:val="22"/>
          <w:szCs w:val="22"/>
          <w:lang w:val="uk-UA"/>
        </w:rPr>
        <w:t xml:space="preserve"> транспортування природного газу (далі – Договір)</w:t>
      </w:r>
      <w:r w:rsidRPr="005D5057">
        <w:rPr>
          <w:sz w:val="22"/>
          <w:szCs w:val="22"/>
          <w:lang w:val="uk-UA"/>
        </w:rPr>
        <w:t xml:space="preserve"> про таке:</w:t>
      </w:r>
    </w:p>
    <w:p w:rsidR="00FE46FE" w:rsidRPr="005D5057" w:rsidRDefault="00FE46FE" w:rsidP="00DB0B9C">
      <w:pPr>
        <w:ind w:firstLine="709"/>
        <w:jc w:val="both"/>
        <w:rPr>
          <w:sz w:val="22"/>
          <w:szCs w:val="22"/>
          <w:lang w:val="uk-UA"/>
        </w:rPr>
      </w:pPr>
    </w:p>
    <w:p w:rsidR="00B72055" w:rsidRPr="005D5057" w:rsidRDefault="00B72055" w:rsidP="005D0E9B">
      <w:pPr>
        <w:ind w:firstLine="709"/>
        <w:jc w:val="center"/>
        <w:rPr>
          <w:b/>
          <w:sz w:val="22"/>
          <w:szCs w:val="22"/>
          <w:lang w:val="uk-UA"/>
        </w:rPr>
      </w:pPr>
      <w:r w:rsidRPr="005D5057">
        <w:rPr>
          <w:b/>
          <w:sz w:val="22"/>
          <w:szCs w:val="22"/>
          <w:lang w:val="uk-UA"/>
        </w:rPr>
        <w:t>1. ПРЕДМЕТ ДОГОВОРУ</w:t>
      </w:r>
    </w:p>
    <w:p w:rsidR="005771EE" w:rsidRPr="005D5057" w:rsidRDefault="005771EE" w:rsidP="005771EE">
      <w:pPr>
        <w:shd w:val="clear" w:color="auto" w:fill="FFFFFF"/>
        <w:tabs>
          <w:tab w:val="left" w:pos="1022"/>
        </w:tabs>
        <w:ind w:firstLine="709"/>
        <w:jc w:val="both"/>
        <w:rPr>
          <w:sz w:val="22"/>
          <w:szCs w:val="22"/>
          <w:lang w:val="uk-UA"/>
        </w:rPr>
      </w:pPr>
      <w:r w:rsidRPr="005D5057">
        <w:rPr>
          <w:sz w:val="22"/>
          <w:szCs w:val="22"/>
          <w:lang w:val="uk-UA"/>
        </w:rPr>
        <w:t>1.1. Оператор ГТС</w:t>
      </w:r>
      <w:r w:rsidR="007A2ADD" w:rsidRPr="005D5057">
        <w:rPr>
          <w:sz w:val="22"/>
          <w:szCs w:val="22"/>
          <w:lang w:val="uk-UA"/>
        </w:rPr>
        <w:t xml:space="preserve"> за завданням Замовника</w:t>
      </w:r>
      <w:r w:rsidRPr="005D5057">
        <w:rPr>
          <w:sz w:val="22"/>
          <w:szCs w:val="22"/>
          <w:lang w:val="uk-UA"/>
        </w:rPr>
        <w:t xml:space="preserve"> зобов’язується протягом ст</w:t>
      </w:r>
      <w:r w:rsidR="00A914E3" w:rsidRPr="005D5057">
        <w:rPr>
          <w:sz w:val="22"/>
          <w:szCs w:val="22"/>
          <w:lang w:val="uk-UA"/>
        </w:rPr>
        <w:t>року дії цього Договору виконувати</w:t>
      </w:r>
      <w:r w:rsidRPr="005D5057">
        <w:rPr>
          <w:sz w:val="22"/>
          <w:szCs w:val="22"/>
          <w:lang w:val="uk-UA"/>
        </w:rPr>
        <w:t xml:space="preserve"> роботи з припинення</w:t>
      </w:r>
      <w:r w:rsidR="00211DB2" w:rsidRPr="005D5057">
        <w:rPr>
          <w:sz w:val="22"/>
          <w:szCs w:val="22"/>
          <w:lang w:val="uk-UA"/>
        </w:rPr>
        <w:t xml:space="preserve"> або відновлення</w:t>
      </w:r>
      <w:r w:rsidRPr="005D5057">
        <w:rPr>
          <w:sz w:val="22"/>
          <w:szCs w:val="22"/>
          <w:lang w:val="uk-UA"/>
        </w:rPr>
        <w:t xml:space="preserve"> транспортування природного газу до точок виходу (далі - роботи) прямим споживачам</w:t>
      </w:r>
      <w:r w:rsidR="007F15F5" w:rsidRPr="005D5057">
        <w:rPr>
          <w:rStyle w:val="af"/>
          <w:lang w:val="uk-UA"/>
        </w:rPr>
        <w:t xml:space="preserve"> </w:t>
      </w:r>
      <w:r w:rsidR="007A2ADD" w:rsidRPr="005D5057">
        <w:rPr>
          <w:rStyle w:val="af"/>
          <w:lang w:val="uk-UA"/>
        </w:rPr>
        <w:t>(</w:t>
      </w:r>
      <w:r w:rsidRPr="005D5057">
        <w:rPr>
          <w:sz w:val="22"/>
          <w:szCs w:val="22"/>
          <w:lang w:val="uk-UA"/>
        </w:rPr>
        <w:t>далі - Споживач) Замовника, а Замовник зобов’язується прийняти та оплатити вартість виконаних робіт згідно умов Договору.</w:t>
      </w:r>
    </w:p>
    <w:p w:rsidR="00972253" w:rsidRPr="005D5057" w:rsidRDefault="005771EE" w:rsidP="005771EE">
      <w:pPr>
        <w:ind w:firstLine="709"/>
        <w:jc w:val="both"/>
        <w:rPr>
          <w:sz w:val="22"/>
          <w:szCs w:val="22"/>
          <w:lang w:val="uk-UA"/>
        </w:rPr>
      </w:pPr>
      <w:r w:rsidRPr="005D5057">
        <w:rPr>
          <w:sz w:val="22"/>
          <w:szCs w:val="22"/>
          <w:lang w:val="uk-UA"/>
        </w:rPr>
        <w:t>1.2.</w:t>
      </w:r>
      <w:r w:rsidR="002E78E5" w:rsidRPr="005D5057">
        <w:rPr>
          <w:sz w:val="22"/>
          <w:szCs w:val="22"/>
          <w:lang w:val="uk-UA"/>
        </w:rPr>
        <w:t xml:space="preserve"> </w:t>
      </w:r>
      <w:r w:rsidRPr="005D5057">
        <w:rPr>
          <w:sz w:val="22"/>
          <w:szCs w:val="22"/>
          <w:lang w:val="uk-UA"/>
        </w:rPr>
        <w:t>Оператор ГТС виконує роботи, зазначені в п. 1.1. Договору, відповідно до вимог чинних нормативн</w:t>
      </w:r>
      <w:r w:rsidR="007A2ADD" w:rsidRPr="005D5057">
        <w:rPr>
          <w:sz w:val="22"/>
          <w:szCs w:val="22"/>
          <w:lang w:val="uk-UA"/>
        </w:rPr>
        <w:t>о</w:t>
      </w:r>
      <w:r w:rsidRPr="005D5057">
        <w:rPr>
          <w:sz w:val="22"/>
          <w:szCs w:val="22"/>
          <w:lang w:val="uk-UA"/>
        </w:rPr>
        <w:t>-правових актів, що регулюють припинення транспортування газу Споживачам для яких, на час виконання робіт, Замовник є діючим постачальником.</w:t>
      </w:r>
    </w:p>
    <w:p w:rsidR="00C05AAE" w:rsidRPr="005D5057" w:rsidRDefault="00C05AAE" w:rsidP="005771EE">
      <w:pPr>
        <w:ind w:firstLine="709"/>
        <w:jc w:val="both"/>
        <w:rPr>
          <w:sz w:val="22"/>
          <w:szCs w:val="22"/>
          <w:lang w:val="uk-UA"/>
        </w:rPr>
      </w:pPr>
      <w:r w:rsidRPr="005D5057">
        <w:rPr>
          <w:sz w:val="22"/>
          <w:szCs w:val="22"/>
          <w:lang w:val="uk-UA"/>
        </w:rPr>
        <w:t>1.3. Цей Договір є договором приєднання, що укладається з урахуванням вимог статей 6</w:t>
      </w:r>
      <w:r w:rsidR="008C157C" w:rsidRPr="005D5057">
        <w:rPr>
          <w:sz w:val="22"/>
          <w:szCs w:val="22"/>
          <w:lang w:val="uk-UA"/>
        </w:rPr>
        <w:t>33, 634, 641 та 642 Цивільного к</w:t>
      </w:r>
      <w:r w:rsidRPr="005D5057">
        <w:rPr>
          <w:sz w:val="22"/>
          <w:szCs w:val="22"/>
          <w:lang w:val="uk-UA"/>
        </w:rPr>
        <w:t>одексу України на невизначений строк. Фактом приєднання Замовника до умо</w:t>
      </w:r>
      <w:r w:rsidR="00F77DD9" w:rsidRPr="005D5057">
        <w:rPr>
          <w:sz w:val="22"/>
          <w:szCs w:val="22"/>
          <w:lang w:val="uk-UA"/>
        </w:rPr>
        <w:t>в цього Договору (акцептування Д</w:t>
      </w:r>
      <w:r w:rsidRPr="005D5057">
        <w:rPr>
          <w:sz w:val="22"/>
          <w:szCs w:val="22"/>
          <w:lang w:val="uk-UA"/>
        </w:rPr>
        <w:t>оговору) є вчинення Замовником будь-яких дій, які засвідчують його бажання укласти Договір, зокрема</w:t>
      </w:r>
      <w:r w:rsidR="00F77DD9" w:rsidRPr="005D5057">
        <w:rPr>
          <w:sz w:val="22"/>
          <w:szCs w:val="22"/>
          <w:lang w:val="uk-UA"/>
        </w:rPr>
        <w:t>,</w:t>
      </w:r>
      <w:r w:rsidRPr="005D5057">
        <w:rPr>
          <w:sz w:val="22"/>
          <w:szCs w:val="22"/>
          <w:lang w:val="uk-UA"/>
        </w:rPr>
        <w:t xml:space="preserve"> надання </w:t>
      </w:r>
      <w:r w:rsidR="009777F1" w:rsidRPr="005D5057">
        <w:rPr>
          <w:sz w:val="22"/>
          <w:szCs w:val="22"/>
          <w:lang w:val="uk-UA"/>
        </w:rPr>
        <w:t xml:space="preserve">підписаної Замовником заяви-приєднання </w:t>
      </w:r>
      <w:r w:rsidR="00F86597" w:rsidRPr="005D5057">
        <w:rPr>
          <w:sz w:val="22"/>
          <w:szCs w:val="22"/>
          <w:lang w:val="uk-UA"/>
        </w:rPr>
        <w:t xml:space="preserve">до Договору </w:t>
      </w:r>
      <w:r w:rsidR="009777F1" w:rsidRPr="005D5057">
        <w:rPr>
          <w:sz w:val="22"/>
          <w:szCs w:val="22"/>
          <w:lang w:val="uk-UA"/>
        </w:rPr>
        <w:t>за</w:t>
      </w:r>
      <w:r w:rsidRPr="005D5057">
        <w:rPr>
          <w:sz w:val="22"/>
          <w:szCs w:val="22"/>
          <w:lang w:val="uk-UA"/>
        </w:rPr>
        <w:t xml:space="preserve"> формою, наведен</w:t>
      </w:r>
      <w:r w:rsidR="00DA2C8E" w:rsidRPr="005D5057">
        <w:rPr>
          <w:sz w:val="22"/>
          <w:szCs w:val="22"/>
          <w:lang w:val="uk-UA"/>
        </w:rPr>
        <w:t xml:space="preserve">ою у додатку </w:t>
      </w:r>
      <w:r w:rsidR="00AB67C3" w:rsidRPr="005D5057">
        <w:rPr>
          <w:sz w:val="22"/>
          <w:szCs w:val="22"/>
          <w:lang w:val="uk-UA"/>
        </w:rPr>
        <w:t>4</w:t>
      </w:r>
      <w:r w:rsidR="00DA2C8E" w:rsidRPr="005D5057">
        <w:rPr>
          <w:sz w:val="22"/>
          <w:szCs w:val="22"/>
          <w:lang w:val="uk-UA"/>
        </w:rPr>
        <w:t xml:space="preserve"> до цього Договору</w:t>
      </w:r>
      <w:r w:rsidR="00AB67C3" w:rsidRPr="005D5057">
        <w:rPr>
          <w:sz w:val="22"/>
          <w:szCs w:val="22"/>
          <w:lang w:val="uk-UA"/>
        </w:rPr>
        <w:t>. Н</w:t>
      </w:r>
      <w:r w:rsidR="005701DE" w:rsidRPr="005D5057">
        <w:rPr>
          <w:sz w:val="22"/>
          <w:szCs w:val="22"/>
          <w:lang w:val="uk-UA"/>
        </w:rPr>
        <w:t>аправлення Замовником заяви</w:t>
      </w:r>
      <w:r w:rsidR="00821926" w:rsidRPr="005D5057">
        <w:rPr>
          <w:sz w:val="22"/>
          <w:szCs w:val="22"/>
          <w:lang w:val="uk-UA"/>
        </w:rPr>
        <w:t>-приєднання до</w:t>
      </w:r>
      <w:r w:rsidR="005701DE" w:rsidRPr="005D5057">
        <w:rPr>
          <w:sz w:val="22"/>
          <w:szCs w:val="22"/>
          <w:lang w:val="uk-UA"/>
        </w:rPr>
        <w:t xml:space="preserve"> цього Договору </w:t>
      </w:r>
      <w:r w:rsidR="00AB67C3" w:rsidRPr="005D5057">
        <w:rPr>
          <w:sz w:val="22"/>
          <w:szCs w:val="22"/>
          <w:lang w:val="uk-UA"/>
        </w:rPr>
        <w:t xml:space="preserve">вважається </w:t>
      </w:r>
      <w:r w:rsidR="005701DE" w:rsidRPr="005D5057">
        <w:rPr>
          <w:sz w:val="22"/>
          <w:szCs w:val="22"/>
          <w:lang w:val="uk-UA"/>
        </w:rPr>
        <w:t>погодження</w:t>
      </w:r>
      <w:r w:rsidR="00EB104F" w:rsidRPr="005D5057">
        <w:rPr>
          <w:sz w:val="22"/>
          <w:szCs w:val="22"/>
          <w:lang w:val="uk-UA"/>
        </w:rPr>
        <w:t>м</w:t>
      </w:r>
      <w:r w:rsidR="005701DE" w:rsidRPr="005D5057">
        <w:rPr>
          <w:sz w:val="22"/>
          <w:szCs w:val="22"/>
          <w:lang w:val="uk-UA"/>
        </w:rPr>
        <w:t xml:space="preserve"> з його умовами (акцепт</w:t>
      </w:r>
      <w:r w:rsidR="00EB104F" w:rsidRPr="005D5057">
        <w:rPr>
          <w:sz w:val="22"/>
          <w:szCs w:val="22"/>
          <w:lang w:val="uk-UA"/>
        </w:rPr>
        <w:t>ом</w:t>
      </w:r>
      <w:r w:rsidR="005701DE" w:rsidRPr="005D5057">
        <w:rPr>
          <w:sz w:val="22"/>
          <w:szCs w:val="22"/>
          <w:lang w:val="uk-UA"/>
        </w:rPr>
        <w:t>).</w:t>
      </w:r>
    </w:p>
    <w:p w:rsidR="005771EE" w:rsidRPr="005D5057" w:rsidRDefault="005771EE" w:rsidP="005771EE">
      <w:pPr>
        <w:ind w:firstLine="709"/>
        <w:jc w:val="both"/>
        <w:rPr>
          <w:sz w:val="22"/>
          <w:szCs w:val="22"/>
          <w:lang w:val="uk-UA"/>
        </w:rPr>
      </w:pPr>
    </w:p>
    <w:p w:rsidR="00B72055" w:rsidRPr="005D5057" w:rsidRDefault="00B72055" w:rsidP="00972253">
      <w:pPr>
        <w:jc w:val="center"/>
        <w:rPr>
          <w:b/>
          <w:sz w:val="22"/>
          <w:szCs w:val="22"/>
          <w:lang w:val="uk-UA"/>
        </w:rPr>
      </w:pPr>
      <w:r w:rsidRPr="005D5057">
        <w:rPr>
          <w:b/>
          <w:sz w:val="22"/>
          <w:szCs w:val="22"/>
          <w:lang w:val="uk-UA"/>
        </w:rPr>
        <w:t>2. ПОРЯДОК ВИКОНАННЯ РОБІТ</w:t>
      </w:r>
    </w:p>
    <w:p w:rsidR="00B72055" w:rsidRPr="005D5057" w:rsidRDefault="00B72055" w:rsidP="00DB0B9C">
      <w:pPr>
        <w:ind w:firstLine="709"/>
        <w:jc w:val="both"/>
        <w:rPr>
          <w:sz w:val="22"/>
          <w:szCs w:val="22"/>
          <w:lang w:val="uk-UA"/>
        </w:rPr>
      </w:pPr>
      <w:r w:rsidRPr="005D5057">
        <w:rPr>
          <w:sz w:val="22"/>
          <w:szCs w:val="22"/>
          <w:lang w:val="uk-UA"/>
        </w:rPr>
        <w:t>2.1. Порядок та строки виконання Оператором ГТС робіт визнача</w:t>
      </w:r>
      <w:r w:rsidR="007A2ADD" w:rsidRPr="005D5057">
        <w:rPr>
          <w:sz w:val="22"/>
          <w:szCs w:val="22"/>
          <w:lang w:val="uk-UA"/>
        </w:rPr>
        <w:t>ю</w:t>
      </w:r>
      <w:r w:rsidRPr="005D5057">
        <w:rPr>
          <w:sz w:val="22"/>
          <w:szCs w:val="22"/>
          <w:lang w:val="uk-UA"/>
        </w:rPr>
        <w:t>ться Кодексом ГТС, Правилами постачання природного газу, Правилами про безпеку постачання природного газу, іншими нормативно-правовими актами, що регулюють припинення транспортування</w:t>
      </w:r>
      <w:r w:rsidR="00D40A77" w:rsidRPr="005D5057">
        <w:rPr>
          <w:sz w:val="22"/>
          <w:szCs w:val="22"/>
          <w:lang w:val="uk-UA"/>
        </w:rPr>
        <w:t xml:space="preserve"> природного</w:t>
      </w:r>
      <w:r w:rsidRPr="005D5057">
        <w:rPr>
          <w:sz w:val="22"/>
          <w:szCs w:val="22"/>
          <w:lang w:val="uk-UA"/>
        </w:rPr>
        <w:t xml:space="preserve"> газу та </w:t>
      </w:r>
      <w:r w:rsidR="00C243CE" w:rsidRPr="005D5057">
        <w:rPr>
          <w:sz w:val="22"/>
          <w:szCs w:val="22"/>
          <w:lang w:val="uk-UA"/>
        </w:rPr>
        <w:t>умовами цього Д</w:t>
      </w:r>
      <w:r w:rsidRPr="005D5057">
        <w:rPr>
          <w:sz w:val="22"/>
          <w:szCs w:val="22"/>
          <w:lang w:val="uk-UA"/>
        </w:rPr>
        <w:t>оговор</w:t>
      </w:r>
      <w:r w:rsidR="00C243CE" w:rsidRPr="005D5057">
        <w:rPr>
          <w:sz w:val="22"/>
          <w:szCs w:val="22"/>
          <w:lang w:val="uk-UA"/>
        </w:rPr>
        <w:t>у</w:t>
      </w:r>
      <w:r w:rsidRPr="005D5057">
        <w:rPr>
          <w:sz w:val="22"/>
          <w:szCs w:val="22"/>
          <w:lang w:val="uk-UA"/>
        </w:rPr>
        <w:t>.</w:t>
      </w:r>
    </w:p>
    <w:p w:rsidR="005544A5" w:rsidRPr="005D5057" w:rsidRDefault="00B72055" w:rsidP="00AD1819">
      <w:pPr>
        <w:ind w:firstLine="709"/>
        <w:jc w:val="both"/>
        <w:rPr>
          <w:sz w:val="22"/>
          <w:szCs w:val="22"/>
          <w:lang w:val="uk-UA"/>
        </w:rPr>
      </w:pPr>
      <w:r w:rsidRPr="005D5057">
        <w:rPr>
          <w:sz w:val="22"/>
          <w:szCs w:val="22"/>
          <w:lang w:val="uk-UA"/>
        </w:rPr>
        <w:t xml:space="preserve">2.2. За необхідності </w:t>
      </w:r>
      <w:r w:rsidR="00AD1819" w:rsidRPr="005D5057">
        <w:rPr>
          <w:sz w:val="22"/>
          <w:szCs w:val="22"/>
          <w:lang w:val="uk-UA"/>
        </w:rPr>
        <w:t>виконання робіт</w:t>
      </w:r>
      <w:r w:rsidRPr="005D5057">
        <w:rPr>
          <w:sz w:val="22"/>
          <w:szCs w:val="22"/>
          <w:lang w:val="uk-UA"/>
        </w:rPr>
        <w:t xml:space="preserve"> Оператором ГТС, З</w:t>
      </w:r>
      <w:r w:rsidR="009B6841" w:rsidRPr="005D5057">
        <w:rPr>
          <w:sz w:val="22"/>
          <w:szCs w:val="22"/>
          <w:lang w:val="uk-UA"/>
        </w:rPr>
        <w:t xml:space="preserve">амовник </w:t>
      </w:r>
      <w:r w:rsidR="00AD1819" w:rsidRPr="005D5057">
        <w:rPr>
          <w:sz w:val="22"/>
          <w:szCs w:val="22"/>
          <w:lang w:val="uk-UA"/>
        </w:rPr>
        <w:t>надає</w:t>
      </w:r>
      <w:r w:rsidR="009B6841" w:rsidRPr="005D5057">
        <w:rPr>
          <w:sz w:val="22"/>
          <w:szCs w:val="22"/>
          <w:lang w:val="uk-UA"/>
        </w:rPr>
        <w:t xml:space="preserve"> Оператору ГТС </w:t>
      </w:r>
      <w:r w:rsidR="00AB67C3" w:rsidRPr="005D5057">
        <w:rPr>
          <w:sz w:val="22"/>
          <w:szCs w:val="22"/>
          <w:lang w:val="uk-UA"/>
        </w:rPr>
        <w:t xml:space="preserve">повідомлення/доручення про припинення транспортування природного газу до прямого споживача </w:t>
      </w:r>
      <w:r w:rsidR="00AB67C3" w:rsidRPr="0036671F">
        <w:rPr>
          <w:sz w:val="22"/>
          <w:szCs w:val="22"/>
          <w:lang w:val="uk-UA"/>
        </w:rPr>
        <w:t>(далі – Повідомлення)</w:t>
      </w:r>
      <w:r w:rsidRPr="005D5057">
        <w:rPr>
          <w:sz w:val="22"/>
          <w:szCs w:val="22"/>
          <w:lang w:val="uk-UA"/>
        </w:rPr>
        <w:t xml:space="preserve"> </w:t>
      </w:r>
      <w:r w:rsidR="00AB67C3" w:rsidRPr="005D5057">
        <w:rPr>
          <w:sz w:val="22"/>
          <w:szCs w:val="22"/>
          <w:lang w:val="uk-UA"/>
        </w:rPr>
        <w:t xml:space="preserve">за формою, наведеною у додатку 1 до цього Договору </w:t>
      </w:r>
      <w:r w:rsidR="002573D0" w:rsidRPr="005D5057">
        <w:rPr>
          <w:sz w:val="22"/>
          <w:szCs w:val="22"/>
          <w:lang w:val="uk-UA"/>
        </w:rPr>
        <w:t>через інформаційну платформу</w:t>
      </w:r>
      <w:r w:rsidR="00943495" w:rsidRPr="005D5057">
        <w:rPr>
          <w:sz w:val="22"/>
          <w:szCs w:val="22"/>
          <w:lang w:val="uk-UA"/>
        </w:rPr>
        <w:t xml:space="preserve"> (</w:t>
      </w:r>
      <w:r w:rsidR="00EF506B" w:rsidRPr="005D5057">
        <w:rPr>
          <w:sz w:val="22"/>
          <w:szCs w:val="22"/>
          <w:lang w:val="uk-UA"/>
        </w:rPr>
        <w:t>з використанням</w:t>
      </w:r>
      <w:r w:rsidR="00943495" w:rsidRPr="005D5057">
        <w:rPr>
          <w:sz w:val="22"/>
          <w:szCs w:val="22"/>
          <w:lang w:val="uk-UA"/>
        </w:rPr>
        <w:t xml:space="preserve"> електронного цифрового підпису</w:t>
      </w:r>
      <w:r w:rsidR="00EF506B" w:rsidRPr="005D5057">
        <w:rPr>
          <w:sz w:val="22"/>
          <w:szCs w:val="22"/>
          <w:lang w:val="uk-UA"/>
        </w:rPr>
        <w:t xml:space="preserve"> </w:t>
      </w:r>
      <w:r w:rsidR="00943495" w:rsidRPr="005D5057">
        <w:rPr>
          <w:sz w:val="22"/>
          <w:szCs w:val="22"/>
          <w:lang w:val="uk-UA"/>
        </w:rPr>
        <w:t>(</w:t>
      </w:r>
      <w:r w:rsidR="00EF506B" w:rsidRPr="005D5057">
        <w:rPr>
          <w:sz w:val="22"/>
          <w:szCs w:val="22"/>
          <w:lang w:val="uk-UA"/>
        </w:rPr>
        <w:t>ЕЦП</w:t>
      </w:r>
      <w:r w:rsidR="00943495" w:rsidRPr="005D5057">
        <w:rPr>
          <w:sz w:val="22"/>
          <w:szCs w:val="22"/>
          <w:lang w:val="uk-UA"/>
        </w:rPr>
        <w:t>)</w:t>
      </w:r>
      <w:r w:rsidR="00706D7A" w:rsidRPr="005D5057">
        <w:rPr>
          <w:sz w:val="22"/>
          <w:szCs w:val="22"/>
          <w:lang w:val="uk-UA"/>
        </w:rPr>
        <w:t>/</w:t>
      </w:r>
      <w:r w:rsidR="00943495" w:rsidRPr="005D5057">
        <w:rPr>
          <w:sz w:val="22"/>
          <w:szCs w:val="22"/>
          <w:lang w:val="uk-UA"/>
        </w:rPr>
        <w:t>кваліфікованого електронного підпису (</w:t>
      </w:r>
      <w:r w:rsidR="00706D7A" w:rsidRPr="005D5057">
        <w:rPr>
          <w:sz w:val="22"/>
          <w:szCs w:val="22"/>
          <w:lang w:val="uk-UA"/>
        </w:rPr>
        <w:t>КЕП</w:t>
      </w:r>
      <w:r w:rsidR="00943495" w:rsidRPr="005D5057">
        <w:rPr>
          <w:sz w:val="22"/>
          <w:szCs w:val="22"/>
          <w:lang w:val="uk-UA"/>
        </w:rPr>
        <w:t>)</w:t>
      </w:r>
      <w:r w:rsidR="002573D0" w:rsidRPr="005D5057">
        <w:rPr>
          <w:sz w:val="22"/>
          <w:szCs w:val="22"/>
          <w:lang w:val="uk-UA"/>
        </w:rPr>
        <w:t xml:space="preserve"> </w:t>
      </w:r>
      <w:r w:rsidR="00B04B11" w:rsidRPr="005D5057">
        <w:rPr>
          <w:sz w:val="22"/>
          <w:szCs w:val="22"/>
          <w:lang w:val="uk-UA"/>
        </w:rPr>
        <w:t xml:space="preserve">(по кожному </w:t>
      </w:r>
      <w:r w:rsidR="00AD1819" w:rsidRPr="005D5057">
        <w:rPr>
          <w:sz w:val="22"/>
          <w:szCs w:val="22"/>
          <w:lang w:val="uk-UA"/>
        </w:rPr>
        <w:t>С</w:t>
      </w:r>
      <w:r w:rsidR="00B04B11" w:rsidRPr="005D5057">
        <w:rPr>
          <w:sz w:val="22"/>
          <w:szCs w:val="22"/>
          <w:lang w:val="uk-UA"/>
        </w:rPr>
        <w:t>поживачу окремо)</w:t>
      </w:r>
      <w:r w:rsidR="00EF506B" w:rsidRPr="005D5057">
        <w:rPr>
          <w:sz w:val="22"/>
          <w:szCs w:val="22"/>
          <w:lang w:val="uk-UA"/>
        </w:rPr>
        <w:t>.</w:t>
      </w:r>
      <w:r w:rsidR="00AD1819" w:rsidRPr="005D5057">
        <w:rPr>
          <w:sz w:val="22"/>
          <w:szCs w:val="22"/>
          <w:lang w:val="uk-UA"/>
        </w:rPr>
        <w:t xml:space="preserve"> </w:t>
      </w:r>
      <w:r w:rsidR="00613948" w:rsidRPr="005D5057">
        <w:rPr>
          <w:sz w:val="22"/>
          <w:szCs w:val="22"/>
          <w:lang w:val="uk-UA"/>
        </w:rPr>
        <w:t>Замовник</w:t>
      </w:r>
      <w:r w:rsidR="005544A5" w:rsidRPr="005D5057">
        <w:rPr>
          <w:sz w:val="22"/>
          <w:szCs w:val="22"/>
          <w:lang w:val="uk-UA"/>
        </w:rPr>
        <w:t xml:space="preserve"> є ініціатор</w:t>
      </w:r>
      <w:r w:rsidR="00464168" w:rsidRPr="005D5057">
        <w:rPr>
          <w:sz w:val="22"/>
          <w:szCs w:val="22"/>
          <w:lang w:val="uk-UA"/>
        </w:rPr>
        <w:t>ом</w:t>
      </w:r>
      <w:r w:rsidR="005544A5" w:rsidRPr="005D5057">
        <w:rPr>
          <w:sz w:val="22"/>
          <w:szCs w:val="22"/>
          <w:lang w:val="uk-UA"/>
        </w:rPr>
        <w:t xml:space="preserve"> припинення транспортування природного газу споживачу і несе відповідальність за наявність підстав для припинення транспортування</w:t>
      </w:r>
      <w:r w:rsidR="00613948" w:rsidRPr="005D5057">
        <w:rPr>
          <w:sz w:val="22"/>
          <w:szCs w:val="22"/>
          <w:lang w:val="uk-UA"/>
        </w:rPr>
        <w:t xml:space="preserve"> природного газу С</w:t>
      </w:r>
      <w:r w:rsidR="005544A5" w:rsidRPr="005D5057">
        <w:rPr>
          <w:sz w:val="22"/>
          <w:szCs w:val="22"/>
          <w:lang w:val="uk-UA"/>
        </w:rPr>
        <w:t>поживачу відповідно до діючого законодавства.</w:t>
      </w:r>
    </w:p>
    <w:p w:rsidR="004473AF" w:rsidRPr="005D5057" w:rsidRDefault="004473AF" w:rsidP="004473AF">
      <w:pPr>
        <w:ind w:firstLine="709"/>
        <w:jc w:val="both"/>
        <w:rPr>
          <w:sz w:val="22"/>
          <w:szCs w:val="22"/>
          <w:lang w:val="uk-UA"/>
        </w:rPr>
      </w:pPr>
      <w:r w:rsidRPr="005D5057">
        <w:rPr>
          <w:sz w:val="22"/>
          <w:szCs w:val="22"/>
          <w:lang w:val="uk-UA"/>
        </w:rPr>
        <w:t xml:space="preserve">2.2.1. Повідомлення повинно бути </w:t>
      </w:r>
      <w:r w:rsidR="00AD1819" w:rsidRPr="005D5057">
        <w:rPr>
          <w:sz w:val="22"/>
          <w:szCs w:val="22"/>
          <w:lang w:val="uk-UA"/>
        </w:rPr>
        <w:t>надане</w:t>
      </w:r>
      <w:r w:rsidRPr="005D5057">
        <w:rPr>
          <w:sz w:val="22"/>
          <w:szCs w:val="22"/>
          <w:lang w:val="uk-UA"/>
        </w:rPr>
        <w:t xml:space="preserve"> Оператору ГТС не пізніше </w:t>
      </w:r>
      <w:r w:rsidR="007F15F5" w:rsidRPr="005D5057">
        <w:rPr>
          <w:sz w:val="22"/>
          <w:szCs w:val="22"/>
          <w:lang w:val="uk-UA"/>
        </w:rPr>
        <w:t>4</w:t>
      </w:r>
      <w:r w:rsidRPr="005D5057">
        <w:rPr>
          <w:color w:val="FF0000"/>
          <w:sz w:val="22"/>
          <w:szCs w:val="22"/>
          <w:lang w:val="uk-UA"/>
        </w:rPr>
        <w:t xml:space="preserve"> </w:t>
      </w:r>
      <w:r w:rsidRPr="005D5057">
        <w:rPr>
          <w:sz w:val="22"/>
          <w:szCs w:val="22"/>
          <w:lang w:val="uk-UA"/>
        </w:rPr>
        <w:t>(</w:t>
      </w:r>
      <w:r w:rsidR="007F15F5" w:rsidRPr="005D5057">
        <w:rPr>
          <w:sz w:val="22"/>
          <w:szCs w:val="22"/>
          <w:lang w:val="uk-UA"/>
        </w:rPr>
        <w:t>чотирьох</w:t>
      </w:r>
      <w:r w:rsidRPr="005D5057">
        <w:rPr>
          <w:sz w:val="22"/>
          <w:szCs w:val="22"/>
          <w:lang w:val="uk-UA"/>
        </w:rPr>
        <w:t>) календарних днів</w:t>
      </w:r>
      <w:r w:rsidR="002B021A" w:rsidRPr="005D5057">
        <w:rPr>
          <w:sz w:val="22"/>
          <w:szCs w:val="22"/>
          <w:lang w:val="uk-UA"/>
        </w:rPr>
        <w:t xml:space="preserve"> з додаванням двох робочих днів</w:t>
      </w:r>
      <w:r w:rsidRPr="005D5057">
        <w:rPr>
          <w:sz w:val="22"/>
          <w:szCs w:val="22"/>
          <w:lang w:val="uk-UA"/>
        </w:rPr>
        <w:t xml:space="preserve">, а у разі припинення постачання на підприємствах металургійної та хімічної промисловості - не пізніше </w:t>
      </w:r>
      <w:r w:rsidR="007F15F5" w:rsidRPr="005D5057">
        <w:rPr>
          <w:sz w:val="22"/>
          <w:szCs w:val="22"/>
          <w:lang w:val="uk-UA"/>
        </w:rPr>
        <w:t>6</w:t>
      </w:r>
      <w:r w:rsidR="002B021A" w:rsidRPr="005D5057">
        <w:rPr>
          <w:sz w:val="22"/>
          <w:szCs w:val="22"/>
          <w:lang w:val="uk-UA"/>
        </w:rPr>
        <w:t xml:space="preserve"> </w:t>
      </w:r>
      <w:r w:rsidRPr="005D5057">
        <w:rPr>
          <w:sz w:val="22"/>
          <w:szCs w:val="22"/>
          <w:lang w:val="uk-UA"/>
        </w:rPr>
        <w:t>(</w:t>
      </w:r>
      <w:r w:rsidR="007F15F5" w:rsidRPr="005D5057">
        <w:rPr>
          <w:sz w:val="22"/>
          <w:szCs w:val="22"/>
          <w:lang w:val="uk-UA"/>
        </w:rPr>
        <w:t>шести</w:t>
      </w:r>
      <w:r w:rsidRPr="005D5057">
        <w:rPr>
          <w:sz w:val="22"/>
          <w:szCs w:val="22"/>
          <w:lang w:val="uk-UA"/>
        </w:rPr>
        <w:t>) ка</w:t>
      </w:r>
      <w:r w:rsidR="005716FE" w:rsidRPr="005D5057">
        <w:rPr>
          <w:sz w:val="22"/>
          <w:szCs w:val="22"/>
          <w:lang w:val="uk-UA"/>
        </w:rPr>
        <w:t>лендарних днів</w:t>
      </w:r>
      <w:r w:rsidR="002B021A" w:rsidRPr="005D5057">
        <w:rPr>
          <w:sz w:val="22"/>
          <w:szCs w:val="22"/>
          <w:lang w:val="uk-UA"/>
        </w:rPr>
        <w:t xml:space="preserve"> </w:t>
      </w:r>
      <w:r w:rsidR="007F15F5" w:rsidRPr="005D5057">
        <w:rPr>
          <w:sz w:val="22"/>
          <w:szCs w:val="22"/>
          <w:lang w:val="uk-UA"/>
        </w:rPr>
        <w:t xml:space="preserve">з додаванням  двох робочих днів </w:t>
      </w:r>
      <w:r w:rsidR="009B6841" w:rsidRPr="005D5057">
        <w:rPr>
          <w:sz w:val="22"/>
          <w:szCs w:val="22"/>
          <w:lang w:val="uk-UA"/>
        </w:rPr>
        <w:t>до зазначеної в П</w:t>
      </w:r>
      <w:r w:rsidRPr="005D5057">
        <w:rPr>
          <w:sz w:val="22"/>
          <w:szCs w:val="22"/>
          <w:lang w:val="uk-UA"/>
        </w:rPr>
        <w:t>овідомленні дати п</w:t>
      </w:r>
      <w:r w:rsidR="007F15F5" w:rsidRPr="005D5057">
        <w:rPr>
          <w:sz w:val="22"/>
          <w:szCs w:val="22"/>
          <w:lang w:val="uk-UA"/>
        </w:rPr>
        <w:t>рипинення транспортування природного газу.</w:t>
      </w:r>
    </w:p>
    <w:p w:rsidR="004473AF" w:rsidRPr="005D5057" w:rsidRDefault="00BE252E" w:rsidP="004473AF">
      <w:pPr>
        <w:ind w:firstLine="709"/>
        <w:jc w:val="both"/>
        <w:rPr>
          <w:sz w:val="22"/>
          <w:szCs w:val="22"/>
          <w:lang w:val="uk-UA"/>
        </w:rPr>
      </w:pPr>
      <w:r w:rsidRPr="005D5057">
        <w:rPr>
          <w:sz w:val="22"/>
          <w:szCs w:val="22"/>
          <w:lang w:val="uk-UA"/>
        </w:rPr>
        <w:t>У П</w:t>
      </w:r>
      <w:r w:rsidR="004473AF" w:rsidRPr="005D5057">
        <w:rPr>
          <w:sz w:val="22"/>
          <w:szCs w:val="22"/>
          <w:lang w:val="uk-UA"/>
        </w:rPr>
        <w:t>овідомленні Замовник зобов'язаний визначити, зокрема:</w:t>
      </w:r>
    </w:p>
    <w:p w:rsidR="004473AF" w:rsidRPr="005D5057" w:rsidRDefault="004473AF" w:rsidP="004473AF">
      <w:pPr>
        <w:ind w:firstLine="709"/>
        <w:jc w:val="both"/>
        <w:rPr>
          <w:sz w:val="22"/>
          <w:szCs w:val="22"/>
          <w:lang w:val="uk-UA"/>
        </w:rPr>
      </w:pPr>
      <w:r w:rsidRPr="005D5057">
        <w:rPr>
          <w:sz w:val="22"/>
          <w:szCs w:val="22"/>
          <w:lang w:val="uk-UA"/>
        </w:rPr>
        <w:t>- то</w:t>
      </w:r>
      <w:r w:rsidR="00BE252E" w:rsidRPr="005D5057">
        <w:rPr>
          <w:sz w:val="22"/>
          <w:szCs w:val="22"/>
          <w:lang w:val="uk-UA"/>
        </w:rPr>
        <w:t>чку виходу, якої стосується П</w:t>
      </w:r>
      <w:r w:rsidRPr="005D5057">
        <w:rPr>
          <w:sz w:val="22"/>
          <w:szCs w:val="22"/>
          <w:lang w:val="uk-UA"/>
        </w:rPr>
        <w:t>овідомлення;</w:t>
      </w:r>
    </w:p>
    <w:p w:rsidR="004473AF" w:rsidRPr="005D5057" w:rsidRDefault="004473AF" w:rsidP="004473AF">
      <w:pPr>
        <w:ind w:firstLine="709"/>
        <w:jc w:val="both"/>
        <w:rPr>
          <w:sz w:val="22"/>
          <w:szCs w:val="22"/>
          <w:lang w:val="uk-UA"/>
        </w:rPr>
      </w:pPr>
      <w:r w:rsidRPr="005D5057">
        <w:rPr>
          <w:sz w:val="22"/>
          <w:szCs w:val="22"/>
          <w:lang w:val="uk-UA"/>
        </w:rPr>
        <w:t>- дату припинення</w:t>
      </w:r>
      <w:r w:rsidR="00BE252E" w:rsidRPr="005D5057">
        <w:rPr>
          <w:sz w:val="22"/>
          <w:szCs w:val="22"/>
          <w:lang w:val="uk-UA"/>
        </w:rPr>
        <w:t xml:space="preserve"> </w:t>
      </w:r>
      <w:r w:rsidRPr="005D5057">
        <w:rPr>
          <w:sz w:val="22"/>
          <w:szCs w:val="22"/>
          <w:lang w:val="uk-UA"/>
        </w:rPr>
        <w:t xml:space="preserve"> транспортування газу Оператором ГТС до точки виходу, в якій Споживач одержує природний газ, але не</w:t>
      </w:r>
      <w:r w:rsidR="008A35D1" w:rsidRPr="005D5057">
        <w:rPr>
          <w:sz w:val="22"/>
          <w:szCs w:val="22"/>
          <w:lang w:val="uk-UA"/>
        </w:rPr>
        <w:t xml:space="preserve"> раніше строку, визначеного</w:t>
      </w:r>
      <w:r w:rsidR="00C819CF" w:rsidRPr="005D5057">
        <w:rPr>
          <w:sz w:val="22"/>
          <w:szCs w:val="22"/>
          <w:lang w:val="uk-UA"/>
        </w:rPr>
        <w:t xml:space="preserve"> в</w:t>
      </w:r>
      <w:r w:rsidR="008A35D1" w:rsidRPr="005D5057">
        <w:rPr>
          <w:sz w:val="22"/>
          <w:szCs w:val="22"/>
          <w:lang w:val="uk-UA"/>
        </w:rPr>
        <w:t xml:space="preserve"> п.п. 2.2.1. п. 2.2. Договору</w:t>
      </w:r>
      <w:r w:rsidRPr="005D5057">
        <w:rPr>
          <w:sz w:val="22"/>
          <w:szCs w:val="22"/>
          <w:lang w:val="uk-UA"/>
        </w:rPr>
        <w:t xml:space="preserve">, </w:t>
      </w:r>
      <w:r w:rsidR="008C157C" w:rsidRPr="005D5057">
        <w:rPr>
          <w:sz w:val="22"/>
          <w:szCs w:val="22"/>
          <w:lang w:val="uk-UA"/>
        </w:rPr>
        <w:t>(</w:t>
      </w:r>
      <w:r w:rsidRPr="005D5057">
        <w:rPr>
          <w:sz w:val="22"/>
          <w:szCs w:val="22"/>
          <w:lang w:val="uk-UA"/>
        </w:rPr>
        <w:t>далі – дата припинення</w:t>
      </w:r>
      <w:r w:rsidR="000019F7" w:rsidRPr="005D5057">
        <w:rPr>
          <w:sz w:val="22"/>
          <w:szCs w:val="22"/>
          <w:lang w:val="uk-UA"/>
        </w:rPr>
        <w:t xml:space="preserve"> транспортування</w:t>
      </w:r>
      <w:r w:rsidR="008C157C" w:rsidRPr="005D5057">
        <w:rPr>
          <w:sz w:val="22"/>
          <w:szCs w:val="22"/>
          <w:lang w:val="uk-UA"/>
        </w:rPr>
        <w:t>)</w:t>
      </w:r>
      <w:r w:rsidRPr="005D5057">
        <w:rPr>
          <w:sz w:val="22"/>
          <w:szCs w:val="22"/>
          <w:lang w:val="uk-UA"/>
        </w:rPr>
        <w:t>;</w:t>
      </w:r>
    </w:p>
    <w:p w:rsidR="004473AF" w:rsidRPr="005D5057" w:rsidRDefault="004473AF" w:rsidP="004473AF">
      <w:pPr>
        <w:ind w:firstLine="709"/>
        <w:jc w:val="both"/>
        <w:rPr>
          <w:sz w:val="22"/>
          <w:szCs w:val="22"/>
          <w:lang w:val="uk-UA"/>
        </w:rPr>
      </w:pPr>
      <w:r w:rsidRPr="005D5057">
        <w:rPr>
          <w:sz w:val="22"/>
          <w:szCs w:val="22"/>
          <w:lang w:val="uk-UA"/>
        </w:rPr>
        <w:lastRenderedPageBreak/>
        <w:t>- підставу припинення транспортування природного газу;</w:t>
      </w:r>
    </w:p>
    <w:p w:rsidR="004473AF" w:rsidRPr="005D5057" w:rsidRDefault="004473AF" w:rsidP="004473AF">
      <w:pPr>
        <w:ind w:firstLine="709"/>
        <w:jc w:val="both"/>
        <w:rPr>
          <w:sz w:val="22"/>
          <w:szCs w:val="22"/>
          <w:lang w:val="uk-UA"/>
        </w:rPr>
      </w:pPr>
      <w:r w:rsidRPr="005D5057">
        <w:rPr>
          <w:sz w:val="22"/>
          <w:szCs w:val="22"/>
          <w:lang w:val="uk-UA"/>
        </w:rPr>
        <w:t>- дані представника Замовника п</w:t>
      </w:r>
      <w:r w:rsidR="000019F7" w:rsidRPr="005D5057">
        <w:rPr>
          <w:sz w:val="22"/>
          <w:szCs w:val="22"/>
          <w:lang w:val="uk-UA"/>
        </w:rPr>
        <w:t>ослуг транспортування</w:t>
      </w:r>
      <w:r w:rsidRPr="005D5057">
        <w:rPr>
          <w:sz w:val="22"/>
          <w:szCs w:val="22"/>
          <w:lang w:val="uk-UA"/>
        </w:rPr>
        <w:t>, який має повноваження на цілодобові контакти з Оператором ГТС (ім'я, прізвище, посада, номер телефону та факс)</w:t>
      </w:r>
      <w:r w:rsidR="00BE252E" w:rsidRPr="005D5057">
        <w:rPr>
          <w:sz w:val="22"/>
          <w:szCs w:val="22"/>
          <w:lang w:val="uk-UA"/>
        </w:rPr>
        <w:t>, у тому числі для прийняття обов’язкового письмового рішення стосовно відкликання Повідомлення.</w:t>
      </w:r>
    </w:p>
    <w:p w:rsidR="006B45C9" w:rsidRPr="005D5057" w:rsidRDefault="00AD1819" w:rsidP="006B45C9">
      <w:pPr>
        <w:ind w:firstLine="709"/>
        <w:jc w:val="both"/>
        <w:rPr>
          <w:sz w:val="22"/>
          <w:szCs w:val="22"/>
          <w:lang w:val="uk-UA"/>
        </w:rPr>
      </w:pPr>
      <w:r w:rsidRPr="005D5057">
        <w:rPr>
          <w:sz w:val="22"/>
          <w:szCs w:val="22"/>
          <w:lang w:val="uk-UA"/>
        </w:rPr>
        <w:t xml:space="preserve">2.2.2. </w:t>
      </w:r>
      <w:r w:rsidR="006B45C9" w:rsidRPr="005D5057">
        <w:rPr>
          <w:sz w:val="22"/>
          <w:szCs w:val="22"/>
          <w:lang w:val="uk-UA"/>
        </w:rPr>
        <w:t>До Повідомлення дода</w:t>
      </w:r>
      <w:r w:rsidR="009F190C" w:rsidRPr="005D5057">
        <w:rPr>
          <w:sz w:val="22"/>
          <w:szCs w:val="22"/>
          <w:lang w:val="uk-UA"/>
        </w:rPr>
        <w:t>ються</w:t>
      </w:r>
      <w:r w:rsidR="006B45C9" w:rsidRPr="005D5057">
        <w:rPr>
          <w:sz w:val="22"/>
          <w:szCs w:val="22"/>
          <w:lang w:val="uk-UA"/>
        </w:rPr>
        <w:t xml:space="preserve"> документ</w:t>
      </w:r>
      <w:r w:rsidR="009F190C" w:rsidRPr="005D5057">
        <w:rPr>
          <w:sz w:val="22"/>
          <w:szCs w:val="22"/>
          <w:lang w:val="uk-UA"/>
        </w:rPr>
        <w:t>и</w:t>
      </w:r>
      <w:r w:rsidR="006B45C9" w:rsidRPr="005D5057">
        <w:rPr>
          <w:sz w:val="22"/>
          <w:szCs w:val="22"/>
          <w:lang w:val="uk-UA"/>
        </w:rPr>
        <w:t>, які підтверджують наявність умов припинення транспортув</w:t>
      </w:r>
      <w:r w:rsidR="000019F7" w:rsidRPr="005D5057">
        <w:rPr>
          <w:sz w:val="22"/>
          <w:szCs w:val="22"/>
          <w:lang w:val="uk-UA"/>
        </w:rPr>
        <w:t>ання</w:t>
      </w:r>
      <w:r w:rsidR="007441EC" w:rsidRPr="005D5057">
        <w:rPr>
          <w:sz w:val="22"/>
          <w:szCs w:val="22"/>
          <w:lang w:val="uk-UA"/>
        </w:rPr>
        <w:t xml:space="preserve"> природного газу, орієнтовний перелік яких наведено у формі Повідомлення (Додаток 1).</w:t>
      </w:r>
    </w:p>
    <w:p w:rsidR="00EC0473" w:rsidRPr="005D5057" w:rsidRDefault="009F190C" w:rsidP="006B45C9">
      <w:pPr>
        <w:ind w:firstLine="709"/>
        <w:jc w:val="both"/>
        <w:rPr>
          <w:sz w:val="22"/>
          <w:szCs w:val="22"/>
          <w:lang w:val="uk-UA"/>
        </w:rPr>
      </w:pPr>
      <w:r w:rsidRPr="005D5057">
        <w:rPr>
          <w:sz w:val="22"/>
          <w:szCs w:val="22"/>
          <w:lang w:val="uk-UA"/>
        </w:rPr>
        <w:t xml:space="preserve">2.3. </w:t>
      </w:r>
      <w:r w:rsidR="00EC0473" w:rsidRPr="005D5057">
        <w:rPr>
          <w:sz w:val="22"/>
          <w:szCs w:val="22"/>
          <w:lang w:val="uk-UA"/>
        </w:rPr>
        <w:t>Повідомлення можуть</w:t>
      </w:r>
      <w:r w:rsidRPr="005D5057">
        <w:rPr>
          <w:sz w:val="22"/>
          <w:szCs w:val="22"/>
          <w:lang w:val="uk-UA"/>
        </w:rPr>
        <w:t xml:space="preserve"> бути виконані лише щодо</w:t>
      </w:r>
      <w:r w:rsidR="00EC0473" w:rsidRPr="005D5057">
        <w:rPr>
          <w:sz w:val="22"/>
          <w:szCs w:val="22"/>
          <w:lang w:val="uk-UA"/>
        </w:rPr>
        <w:t xml:space="preserve"> тих фізичних точок виходу, стосовно яких існують технічні можливості здійснення припинення транспортування природного газу до </w:t>
      </w:r>
      <w:r w:rsidRPr="005D5057">
        <w:rPr>
          <w:sz w:val="22"/>
          <w:szCs w:val="22"/>
          <w:lang w:val="uk-UA"/>
        </w:rPr>
        <w:t>С</w:t>
      </w:r>
      <w:r w:rsidR="00EC0473" w:rsidRPr="005D5057">
        <w:rPr>
          <w:sz w:val="22"/>
          <w:szCs w:val="22"/>
          <w:lang w:val="uk-UA"/>
        </w:rPr>
        <w:t>поживача.</w:t>
      </w:r>
    </w:p>
    <w:p w:rsidR="002573D0" w:rsidRPr="005D5057" w:rsidRDefault="00B72055" w:rsidP="009E058B">
      <w:pPr>
        <w:autoSpaceDE w:val="0"/>
        <w:autoSpaceDN w:val="0"/>
        <w:ind w:firstLine="709"/>
        <w:jc w:val="both"/>
        <w:rPr>
          <w:sz w:val="22"/>
          <w:szCs w:val="22"/>
          <w:lang w:val="uk-UA"/>
        </w:rPr>
      </w:pPr>
      <w:r w:rsidRPr="005D5057">
        <w:rPr>
          <w:sz w:val="22"/>
          <w:szCs w:val="22"/>
          <w:lang w:val="uk-UA"/>
        </w:rPr>
        <w:t xml:space="preserve">2.4. </w:t>
      </w:r>
      <w:r w:rsidR="002573D0" w:rsidRPr="005D5057">
        <w:rPr>
          <w:sz w:val="22"/>
          <w:szCs w:val="22"/>
          <w:lang w:val="uk-UA"/>
        </w:rPr>
        <w:t>При виконанні робіт за цим Договором</w:t>
      </w:r>
      <w:r w:rsidR="005836F2" w:rsidRPr="005D5057">
        <w:rPr>
          <w:sz w:val="22"/>
          <w:szCs w:val="22"/>
          <w:lang w:val="uk-UA"/>
        </w:rPr>
        <w:t>,</w:t>
      </w:r>
      <w:r w:rsidR="002573D0" w:rsidRPr="005D5057">
        <w:rPr>
          <w:sz w:val="22"/>
          <w:szCs w:val="22"/>
          <w:lang w:val="uk-UA"/>
        </w:rPr>
        <w:t xml:space="preserve"> Оператором ГТС по кожному </w:t>
      </w:r>
      <w:r w:rsidR="005836F2" w:rsidRPr="005D5057">
        <w:rPr>
          <w:sz w:val="22"/>
          <w:szCs w:val="22"/>
          <w:lang w:val="uk-UA"/>
        </w:rPr>
        <w:t>Повідомленню</w:t>
      </w:r>
      <w:r w:rsidR="002573D0" w:rsidRPr="005D5057">
        <w:rPr>
          <w:sz w:val="22"/>
          <w:szCs w:val="22"/>
          <w:lang w:val="uk-UA"/>
        </w:rPr>
        <w:t xml:space="preserve"> </w:t>
      </w:r>
      <w:r w:rsidR="008A1E17" w:rsidRPr="005D5057">
        <w:rPr>
          <w:sz w:val="22"/>
          <w:szCs w:val="22"/>
          <w:lang w:val="uk-UA"/>
        </w:rPr>
        <w:t xml:space="preserve">можуть </w:t>
      </w:r>
      <w:r w:rsidR="002573D0" w:rsidRPr="005D5057">
        <w:rPr>
          <w:sz w:val="22"/>
          <w:szCs w:val="22"/>
          <w:lang w:val="uk-UA"/>
        </w:rPr>
        <w:t>склада</w:t>
      </w:r>
      <w:r w:rsidR="008A1E17" w:rsidRPr="005D5057">
        <w:rPr>
          <w:sz w:val="22"/>
          <w:szCs w:val="22"/>
          <w:lang w:val="uk-UA"/>
        </w:rPr>
        <w:t>тися</w:t>
      </w:r>
      <w:r w:rsidR="002573D0" w:rsidRPr="005D5057">
        <w:rPr>
          <w:sz w:val="22"/>
          <w:szCs w:val="22"/>
          <w:lang w:val="uk-UA"/>
        </w:rPr>
        <w:t xml:space="preserve"> </w:t>
      </w:r>
      <w:r w:rsidR="008A1E17" w:rsidRPr="005D5057">
        <w:rPr>
          <w:sz w:val="22"/>
          <w:szCs w:val="22"/>
          <w:lang w:val="uk-UA"/>
        </w:rPr>
        <w:t xml:space="preserve">такі </w:t>
      </w:r>
      <w:r w:rsidR="002573D0" w:rsidRPr="005D5057">
        <w:rPr>
          <w:sz w:val="22"/>
          <w:szCs w:val="22"/>
          <w:lang w:val="uk-UA"/>
        </w:rPr>
        <w:t>документи (в залежності від виду робіт):</w:t>
      </w:r>
    </w:p>
    <w:p w:rsidR="002573D0" w:rsidRPr="005D5057" w:rsidRDefault="002573D0" w:rsidP="002573D0">
      <w:pPr>
        <w:ind w:firstLine="709"/>
        <w:jc w:val="both"/>
        <w:rPr>
          <w:sz w:val="22"/>
          <w:szCs w:val="22"/>
          <w:lang w:val="uk-UA"/>
        </w:rPr>
      </w:pPr>
      <w:r w:rsidRPr="005D5057">
        <w:rPr>
          <w:sz w:val="22"/>
          <w:szCs w:val="22"/>
          <w:lang w:val="uk-UA"/>
        </w:rPr>
        <w:t>а) письмове повідомлення</w:t>
      </w:r>
      <w:r w:rsidR="00386CCC" w:rsidRPr="005D5057">
        <w:rPr>
          <w:sz w:val="22"/>
          <w:szCs w:val="22"/>
          <w:lang w:val="uk-UA"/>
        </w:rPr>
        <w:t>–</w:t>
      </w:r>
      <w:r w:rsidRPr="005D5057">
        <w:rPr>
          <w:sz w:val="22"/>
          <w:szCs w:val="22"/>
          <w:lang w:val="uk-UA"/>
        </w:rPr>
        <w:t xml:space="preserve">вимога </w:t>
      </w:r>
      <w:r w:rsidR="00621326" w:rsidRPr="005D5057">
        <w:rPr>
          <w:sz w:val="22"/>
          <w:szCs w:val="22"/>
          <w:lang w:val="uk-UA"/>
        </w:rPr>
        <w:t xml:space="preserve">до Споживача </w:t>
      </w:r>
      <w:r w:rsidRPr="005D5057">
        <w:rPr>
          <w:sz w:val="22"/>
          <w:szCs w:val="22"/>
          <w:lang w:val="uk-UA"/>
        </w:rPr>
        <w:t xml:space="preserve">про </w:t>
      </w:r>
      <w:r w:rsidRPr="005D5057">
        <w:rPr>
          <w:color w:val="000000"/>
          <w:sz w:val="22"/>
          <w:szCs w:val="22"/>
          <w:shd w:val="clear" w:color="auto" w:fill="FFFFFF"/>
          <w:lang w:val="uk-UA"/>
        </w:rPr>
        <w:t xml:space="preserve">самостійне </w:t>
      </w:r>
      <w:r w:rsidRPr="005D5057">
        <w:rPr>
          <w:sz w:val="22"/>
          <w:szCs w:val="22"/>
          <w:lang w:val="uk-UA"/>
        </w:rPr>
        <w:t>припинення споживання природного газу в т</w:t>
      </w:r>
      <w:r w:rsidR="007441EC" w:rsidRPr="005D5057">
        <w:rPr>
          <w:sz w:val="22"/>
          <w:szCs w:val="22"/>
          <w:lang w:val="uk-UA"/>
        </w:rPr>
        <w:t>очці виходу (далі – В</w:t>
      </w:r>
      <w:r w:rsidRPr="005D5057">
        <w:rPr>
          <w:sz w:val="22"/>
          <w:szCs w:val="22"/>
          <w:lang w:val="uk-UA"/>
        </w:rPr>
        <w:t>имога);</w:t>
      </w:r>
    </w:p>
    <w:p w:rsidR="002573D0" w:rsidRPr="005D5057" w:rsidRDefault="002573D0" w:rsidP="002573D0">
      <w:pPr>
        <w:ind w:firstLine="709"/>
        <w:jc w:val="both"/>
        <w:rPr>
          <w:sz w:val="22"/>
          <w:szCs w:val="22"/>
          <w:lang w:val="uk-UA"/>
        </w:rPr>
      </w:pPr>
      <w:r w:rsidRPr="005D5057">
        <w:rPr>
          <w:sz w:val="22"/>
          <w:szCs w:val="22"/>
          <w:lang w:val="uk-UA"/>
        </w:rPr>
        <w:t>б) акт про припинення транспортування природного газу;</w:t>
      </w:r>
    </w:p>
    <w:p w:rsidR="002573D0" w:rsidRPr="005D5057" w:rsidRDefault="002573D0" w:rsidP="002573D0">
      <w:pPr>
        <w:ind w:firstLine="709"/>
        <w:jc w:val="both"/>
        <w:rPr>
          <w:sz w:val="22"/>
          <w:szCs w:val="22"/>
          <w:lang w:val="uk-UA"/>
        </w:rPr>
      </w:pPr>
      <w:r w:rsidRPr="005D5057">
        <w:rPr>
          <w:sz w:val="22"/>
          <w:szCs w:val="22"/>
          <w:lang w:val="uk-UA"/>
        </w:rPr>
        <w:t>в) акт про наявність перешкод при проведенні робіт</w:t>
      </w:r>
      <w:r w:rsidR="007E53F7" w:rsidRPr="005D5057">
        <w:rPr>
          <w:sz w:val="22"/>
          <w:szCs w:val="22"/>
          <w:lang w:val="uk-UA"/>
        </w:rPr>
        <w:t xml:space="preserve"> (</w:t>
      </w:r>
      <w:r w:rsidR="00DC507C" w:rsidRPr="005D5057">
        <w:rPr>
          <w:sz w:val="22"/>
          <w:szCs w:val="22"/>
          <w:lang w:val="uk-UA"/>
        </w:rPr>
        <w:t>недопуск пр</w:t>
      </w:r>
      <w:r w:rsidR="007E53F7" w:rsidRPr="005D5057">
        <w:rPr>
          <w:sz w:val="22"/>
          <w:szCs w:val="22"/>
          <w:lang w:val="uk-UA"/>
        </w:rPr>
        <w:t>е</w:t>
      </w:r>
      <w:r w:rsidR="00DC507C" w:rsidRPr="005D5057">
        <w:rPr>
          <w:sz w:val="22"/>
          <w:szCs w:val="22"/>
          <w:lang w:val="uk-UA"/>
        </w:rPr>
        <w:t>дставників Оператора газотранспортної системи до проведення робіт з припинення транспортування природного газу</w:t>
      </w:r>
      <w:r w:rsidR="007E53F7" w:rsidRPr="005D5057">
        <w:rPr>
          <w:sz w:val="22"/>
          <w:szCs w:val="22"/>
          <w:lang w:val="uk-UA"/>
        </w:rPr>
        <w:t xml:space="preserve">, </w:t>
      </w:r>
      <w:r w:rsidR="00A52B51" w:rsidRPr="005D5057">
        <w:rPr>
          <w:sz w:val="22"/>
          <w:szCs w:val="22"/>
          <w:lang w:val="uk-UA"/>
        </w:rPr>
        <w:t xml:space="preserve">відмова </w:t>
      </w:r>
      <w:r w:rsidR="007E53F7" w:rsidRPr="005D5057">
        <w:rPr>
          <w:sz w:val="22"/>
          <w:szCs w:val="22"/>
          <w:lang w:val="uk-UA"/>
        </w:rPr>
        <w:t xml:space="preserve">Споживача </w:t>
      </w:r>
      <w:r w:rsidR="009A7865" w:rsidRPr="005D5057">
        <w:rPr>
          <w:sz w:val="22"/>
          <w:szCs w:val="22"/>
          <w:lang w:val="uk-UA"/>
        </w:rPr>
        <w:t>від підготовки до пломбування газоспоживного обладнання та самостійного припинення споживання природного газу</w:t>
      </w:r>
      <w:r w:rsidR="007E53F7" w:rsidRPr="005D5057">
        <w:rPr>
          <w:sz w:val="22"/>
          <w:szCs w:val="22"/>
          <w:lang w:val="uk-UA"/>
        </w:rPr>
        <w:t xml:space="preserve"> тощо </w:t>
      </w:r>
      <w:r w:rsidRPr="005D5057">
        <w:rPr>
          <w:sz w:val="22"/>
          <w:szCs w:val="22"/>
          <w:lang w:val="uk-UA"/>
        </w:rPr>
        <w:t>у випадках, передбачених п. 2.</w:t>
      </w:r>
      <w:r w:rsidR="007B77BC" w:rsidRPr="005D5057">
        <w:rPr>
          <w:sz w:val="22"/>
          <w:szCs w:val="22"/>
          <w:lang w:val="uk-UA"/>
        </w:rPr>
        <w:t>7</w:t>
      </w:r>
      <w:r w:rsidRPr="005D5057">
        <w:rPr>
          <w:sz w:val="22"/>
          <w:szCs w:val="22"/>
          <w:lang w:val="uk-UA"/>
        </w:rPr>
        <w:t xml:space="preserve"> Договору);</w:t>
      </w:r>
    </w:p>
    <w:p w:rsidR="00180A0A" w:rsidRPr="005D5057" w:rsidRDefault="00180A0A" w:rsidP="002573D0">
      <w:pPr>
        <w:ind w:firstLine="709"/>
        <w:jc w:val="both"/>
        <w:rPr>
          <w:sz w:val="22"/>
          <w:szCs w:val="22"/>
          <w:lang w:val="uk-UA"/>
        </w:rPr>
      </w:pPr>
      <w:r w:rsidRPr="005D5057">
        <w:rPr>
          <w:sz w:val="22"/>
          <w:szCs w:val="22"/>
          <w:lang w:val="uk-UA"/>
        </w:rPr>
        <w:t>г) акт про відсутність технічної можливості провед</w:t>
      </w:r>
      <w:r w:rsidR="00C333EB" w:rsidRPr="005D5057">
        <w:rPr>
          <w:sz w:val="22"/>
          <w:szCs w:val="22"/>
          <w:lang w:val="uk-UA"/>
        </w:rPr>
        <w:t>ення робіт з примусового припинення</w:t>
      </w:r>
      <w:r w:rsidRPr="005D5057">
        <w:rPr>
          <w:sz w:val="22"/>
          <w:szCs w:val="22"/>
          <w:lang w:val="uk-UA"/>
        </w:rPr>
        <w:t xml:space="preserve"> транспортування природного газу;</w:t>
      </w:r>
    </w:p>
    <w:p w:rsidR="002573D0" w:rsidRPr="005D5057" w:rsidRDefault="00740DB3" w:rsidP="00740DB3">
      <w:pPr>
        <w:ind w:firstLine="709"/>
        <w:jc w:val="both"/>
        <w:rPr>
          <w:sz w:val="22"/>
          <w:szCs w:val="22"/>
          <w:lang w:val="uk-UA"/>
        </w:rPr>
      </w:pPr>
      <w:r w:rsidRPr="005D5057">
        <w:rPr>
          <w:sz w:val="22"/>
          <w:szCs w:val="22"/>
          <w:lang w:val="uk-UA"/>
        </w:rPr>
        <w:t>д</w:t>
      </w:r>
      <w:r w:rsidR="002573D0" w:rsidRPr="005D5057">
        <w:rPr>
          <w:sz w:val="22"/>
          <w:szCs w:val="22"/>
          <w:lang w:val="uk-UA"/>
        </w:rPr>
        <w:t xml:space="preserve">) акт </w:t>
      </w:r>
      <w:r w:rsidRPr="005D5057">
        <w:rPr>
          <w:sz w:val="22"/>
          <w:szCs w:val="22"/>
          <w:lang w:val="uk-UA"/>
        </w:rPr>
        <w:t>виконаних робіт з відновлення транспортування природного газу до точки виходу</w:t>
      </w:r>
      <w:r w:rsidR="002573D0" w:rsidRPr="005D5057">
        <w:rPr>
          <w:sz w:val="22"/>
          <w:szCs w:val="22"/>
          <w:lang w:val="uk-UA"/>
        </w:rPr>
        <w:t>.</w:t>
      </w:r>
    </w:p>
    <w:p w:rsidR="002573D0" w:rsidRPr="005D5057" w:rsidRDefault="00B72055" w:rsidP="003E1E1F">
      <w:pPr>
        <w:ind w:firstLine="709"/>
        <w:jc w:val="both"/>
        <w:rPr>
          <w:sz w:val="22"/>
          <w:szCs w:val="22"/>
          <w:lang w:val="uk-UA"/>
        </w:rPr>
      </w:pPr>
      <w:r w:rsidRPr="005D5057">
        <w:rPr>
          <w:sz w:val="22"/>
          <w:szCs w:val="22"/>
          <w:lang w:val="uk-UA"/>
        </w:rPr>
        <w:t>2.</w:t>
      </w:r>
      <w:r w:rsidR="00206880" w:rsidRPr="005D5057">
        <w:rPr>
          <w:sz w:val="22"/>
          <w:szCs w:val="22"/>
          <w:lang w:val="uk-UA"/>
        </w:rPr>
        <w:t>5</w:t>
      </w:r>
      <w:r w:rsidR="003E1E1F" w:rsidRPr="005D5057">
        <w:rPr>
          <w:sz w:val="22"/>
          <w:szCs w:val="22"/>
          <w:lang w:val="uk-UA"/>
        </w:rPr>
        <w:t>. У</w:t>
      </w:r>
      <w:r w:rsidR="00B3175D" w:rsidRPr="005D5057">
        <w:rPr>
          <w:sz w:val="22"/>
          <w:szCs w:val="22"/>
          <w:lang w:val="uk-UA"/>
        </w:rPr>
        <w:t xml:space="preserve"> випадку припинення обставин, які стали підставою для надання Повідомлення,</w:t>
      </w:r>
      <w:r w:rsidR="00F63CE3" w:rsidRPr="005D5057">
        <w:rPr>
          <w:sz w:val="22"/>
          <w:szCs w:val="22"/>
          <w:lang w:val="uk-UA"/>
        </w:rPr>
        <w:t xml:space="preserve"> до початку виконання Виконавцем робіт,</w:t>
      </w:r>
      <w:r w:rsidR="002573D0" w:rsidRPr="005D5057">
        <w:rPr>
          <w:sz w:val="22"/>
          <w:szCs w:val="22"/>
          <w:lang w:val="uk-UA"/>
        </w:rPr>
        <w:t xml:space="preserve"> Замовник зобов’язаний </w:t>
      </w:r>
      <w:r w:rsidR="00310ED1" w:rsidRPr="005D5057">
        <w:rPr>
          <w:sz w:val="22"/>
          <w:szCs w:val="22"/>
          <w:lang w:val="uk-UA"/>
        </w:rPr>
        <w:t>до 15</w:t>
      </w:r>
      <w:r w:rsidR="00310ED1" w:rsidRPr="005D5057">
        <w:rPr>
          <w:sz w:val="22"/>
          <w:szCs w:val="22"/>
          <w:vertAlign w:val="superscript"/>
          <w:lang w:val="uk-UA"/>
        </w:rPr>
        <w:t>00</w:t>
      </w:r>
      <w:r w:rsidR="00310ED1" w:rsidRPr="005D5057">
        <w:rPr>
          <w:sz w:val="22"/>
          <w:szCs w:val="22"/>
          <w:lang w:val="uk-UA"/>
        </w:rPr>
        <w:t xml:space="preserve"> доби</w:t>
      </w:r>
      <w:r w:rsidR="00CB28EC" w:rsidRPr="005D5057">
        <w:rPr>
          <w:sz w:val="22"/>
          <w:szCs w:val="22"/>
          <w:lang w:val="uk-UA"/>
        </w:rPr>
        <w:t>, яка</w:t>
      </w:r>
      <w:r w:rsidR="00310ED1" w:rsidRPr="005D5057">
        <w:rPr>
          <w:sz w:val="22"/>
          <w:szCs w:val="22"/>
          <w:lang w:val="uk-UA"/>
        </w:rPr>
        <w:t xml:space="preserve"> перед</w:t>
      </w:r>
      <w:r w:rsidR="00CB28EC" w:rsidRPr="005D5057">
        <w:rPr>
          <w:sz w:val="22"/>
          <w:szCs w:val="22"/>
          <w:lang w:val="uk-UA"/>
        </w:rPr>
        <w:t>ує даті</w:t>
      </w:r>
      <w:r w:rsidR="00310ED1" w:rsidRPr="005D5057">
        <w:rPr>
          <w:sz w:val="22"/>
          <w:szCs w:val="22"/>
          <w:lang w:val="uk-UA"/>
        </w:rPr>
        <w:t xml:space="preserve"> </w:t>
      </w:r>
      <w:r w:rsidR="002064ED" w:rsidRPr="005D5057">
        <w:rPr>
          <w:sz w:val="22"/>
          <w:szCs w:val="22"/>
          <w:lang w:val="uk-UA"/>
        </w:rPr>
        <w:t xml:space="preserve">на яку заплановано </w:t>
      </w:r>
      <w:r w:rsidR="003E1E1F" w:rsidRPr="005D5057">
        <w:rPr>
          <w:sz w:val="22"/>
          <w:szCs w:val="22"/>
          <w:lang w:val="uk-UA"/>
        </w:rPr>
        <w:t>припинення</w:t>
      </w:r>
      <w:r w:rsidR="000019F7" w:rsidRPr="005D5057">
        <w:rPr>
          <w:sz w:val="22"/>
          <w:szCs w:val="22"/>
          <w:lang w:val="uk-UA"/>
        </w:rPr>
        <w:t xml:space="preserve"> транспортування</w:t>
      </w:r>
      <w:r w:rsidR="00F63CE3" w:rsidRPr="005D5057">
        <w:rPr>
          <w:sz w:val="22"/>
          <w:szCs w:val="22"/>
          <w:lang w:val="uk-UA"/>
        </w:rPr>
        <w:t xml:space="preserve"> природного газу</w:t>
      </w:r>
      <w:r w:rsidR="003E1E1F" w:rsidRPr="005D5057">
        <w:rPr>
          <w:sz w:val="22"/>
          <w:szCs w:val="22"/>
          <w:lang w:val="uk-UA"/>
        </w:rPr>
        <w:t xml:space="preserve">, </w:t>
      </w:r>
      <w:r w:rsidR="002064ED" w:rsidRPr="005D5057">
        <w:rPr>
          <w:sz w:val="22"/>
          <w:szCs w:val="22"/>
          <w:lang w:val="uk-UA"/>
        </w:rPr>
        <w:t xml:space="preserve">через інформаційну платформу (з використанням електронного цифрового підпису (ЕЦП)/кваліфікованого електронного підпису (КЕП) </w:t>
      </w:r>
      <w:r w:rsidR="003E1E1F" w:rsidRPr="005D5057">
        <w:rPr>
          <w:sz w:val="22"/>
          <w:szCs w:val="22"/>
          <w:lang w:val="uk-UA"/>
        </w:rPr>
        <w:t>відкликати</w:t>
      </w:r>
      <w:r w:rsidR="009B6841" w:rsidRPr="005D5057">
        <w:rPr>
          <w:sz w:val="22"/>
          <w:szCs w:val="22"/>
          <w:lang w:val="uk-UA"/>
        </w:rPr>
        <w:t xml:space="preserve"> П</w:t>
      </w:r>
      <w:r w:rsidR="002573D0" w:rsidRPr="005D5057">
        <w:rPr>
          <w:sz w:val="22"/>
          <w:szCs w:val="22"/>
          <w:lang w:val="uk-UA"/>
        </w:rPr>
        <w:t>овідом</w:t>
      </w:r>
      <w:r w:rsidR="000019F7" w:rsidRPr="005D5057">
        <w:rPr>
          <w:sz w:val="22"/>
          <w:szCs w:val="22"/>
          <w:lang w:val="uk-UA"/>
        </w:rPr>
        <w:t xml:space="preserve">лення </w:t>
      </w:r>
      <w:r w:rsidR="00EE7547" w:rsidRPr="005D5057">
        <w:rPr>
          <w:sz w:val="22"/>
          <w:szCs w:val="22"/>
          <w:lang w:val="uk-UA"/>
        </w:rPr>
        <w:t xml:space="preserve">щодо відповідного </w:t>
      </w:r>
      <w:r w:rsidR="002573D0" w:rsidRPr="005D5057">
        <w:rPr>
          <w:sz w:val="22"/>
          <w:szCs w:val="22"/>
          <w:lang w:val="uk-UA"/>
        </w:rPr>
        <w:t>Споживач</w:t>
      </w:r>
      <w:r w:rsidR="00EE7547" w:rsidRPr="005D5057">
        <w:rPr>
          <w:sz w:val="22"/>
          <w:szCs w:val="22"/>
          <w:lang w:val="uk-UA"/>
        </w:rPr>
        <w:t>а</w:t>
      </w:r>
      <w:r w:rsidR="002573D0" w:rsidRPr="005D5057">
        <w:rPr>
          <w:sz w:val="22"/>
          <w:szCs w:val="22"/>
          <w:lang w:val="uk-UA"/>
        </w:rPr>
        <w:t>.</w:t>
      </w:r>
      <w:r w:rsidR="00EE7547" w:rsidRPr="005D5057">
        <w:rPr>
          <w:sz w:val="22"/>
          <w:szCs w:val="22"/>
          <w:lang w:val="uk-UA"/>
        </w:rPr>
        <w:t xml:space="preserve"> </w:t>
      </w:r>
    </w:p>
    <w:p w:rsidR="00CD55EA" w:rsidRPr="005D5057" w:rsidRDefault="00B72055" w:rsidP="002573D0">
      <w:pPr>
        <w:ind w:firstLine="709"/>
        <w:jc w:val="both"/>
        <w:rPr>
          <w:sz w:val="22"/>
          <w:szCs w:val="22"/>
          <w:lang w:val="uk-UA"/>
        </w:rPr>
      </w:pPr>
      <w:r w:rsidRPr="005D5057">
        <w:rPr>
          <w:sz w:val="22"/>
          <w:szCs w:val="22"/>
          <w:lang w:val="uk-UA"/>
        </w:rPr>
        <w:t>2.</w:t>
      </w:r>
      <w:r w:rsidR="00206880" w:rsidRPr="005D5057">
        <w:rPr>
          <w:sz w:val="22"/>
          <w:szCs w:val="22"/>
          <w:lang w:val="uk-UA"/>
        </w:rPr>
        <w:t>6</w:t>
      </w:r>
      <w:r w:rsidRPr="005D5057">
        <w:rPr>
          <w:sz w:val="22"/>
          <w:szCs w:val="22"/>
          <w:lang w:val="uk-UA"/>
        </w:rPr>
        <w:t xml:space="preserve">. </w:t>
      </w:r>
      <w:r w:rsidR="002573D0" w:rsidRPr="005D5057">
        <w:rPr>
          <w:sz w:val="22"/>
          <w:szCs w:val="22"/>
          <w:lang w:val="uk-UA"/>
        </w:rPr>
        <w:t xml:space="preserve">Після виконання робіт  Оператор ГТС направляє Замовнику </w:t>
      </w:r>
      <w:r w:rsidR="00B3175D" w:rsidRPr="005D5057">
        <w:rPr>
          <w:sz w:val="22"/>
          <w:szCs w:val="22"/>
          <w:lang w:val="uk-UA"/>
        </w:rPr>
        <w:t>документи</w:t>
      </w:r>
      <w:r w:rsidR="002573D0" w:rsidRPr="005D5057">
        <w:rPr>
          <w:sz w:val="22"/>
          <w:szCs w:val="22"/>
          <w:lang w:val="uk-UA"/>
        </w:rPr>
        <w:t>, визначен</w:t>
      </w:r>
      <w:r w:rsidR="00B3175D" w:rsidRPr="005D5057">
        <w:rPr>
          <w:sz w:val="22"/>
          <w:szCs w:val="22"/>
          <w:lang w:val="uk-UA"/>
        </w:rPr>
        <w:t>і</w:t>
      </w:r>
      <w:r w:rsidR="002573D0" w:rsidRPr="005D5057">
        <w:rPr>
          <w:sz w:val="22"/>
          <w:szCs w:val="22"/>
          <w:lang w:val="uk-UA"/>
        </w:rPr>
        <w:t xml:space="preserve"> пунктом 2.</w:t>
      </w:r>
      <w:r w:rsidR="0078632E" w:rsidRPr="005D5057">
        <w:rPr>
          <w:sz w:val="22"/>
          <w:szCs w:val="22"/>
          <w:lang w:val="uk-UA"/>
        </w:rPr>
        <w:t>4.</w:t>
      </w:r>
      <w:r w:rsidR="002573D0" w:rsidRPr="005D5057">
        <w:rPr>
          <w:sz w:val="22"/>
          <w:szCs w:val="22"/>
          <w:lang w:val="uk-UA"/>
        </w:rPr>
        <w:t xml:space="preserve"> Договору (в залежності від виду виконаних робіт) </w:t>
      </w:r>
      <w:r w:rsidR="003E1E1F" w:rsidRPr="005D5057">
        <w:rPr>
          <w:sz w:val="22"/>
          <w:szCs w:val="22"/>
          <w:lang w:val="uk-UA"/>
        </w:rPr>
        <w:t>та Акт</w:t>
      </w:r>
      <w:r w:rsidR="002573D0" w:rsidRPr="005D5057">
        <w:rPr>
          <w:sz w:val="22"/>
          <w:szCs w:val="22"/>
          <w:lang w:val="uk-UA"/>
        </w:rPr>
        <w:t xml:space="preserve"> виконаних робіт</w:t>
      </w:r>
      <w:r w:rsidR="003E1E1F" w:rsidRPr="005D5057">
        <w:rPr>
          <w:sz w:val="22"/>
          <w:szCs w:val="22"/>
          <w:lang w:val="uk-UA"/>
        </w:rPr>
        <w:t xml:space="preserve"> </w:t>
      </w:r>
      <w:r w:rsidR="009A7865" w:rsidRPr="005D5057">
        <w:rPr>
          <w:sz w:val="22"/>
          <w:szCs w:val="22"/>
          <w:lang w:val="uk-UA"/>
        </w:rPr>
        <w:t xml:space="preserve">(додаток 2) </w:t>
      </w:r>
      <w:r w:rsidR="003E1E1F" w:rsidRPr="005D5057">
        <w:rPr>
          <w:sz w:val="22"/>
          <w:szCs w:val="22"/>
          <w:lang w:val="uk-UA"/>
        </w:rPr>
        <w:t>у двох примірниках</w:t>
      </w:r>
      <w:r w:rsidR="002573D0" w:rsidRPr="005D5057">
        <w:rPr>
          <w:sz w:val="22"/>
          <w:szCs w:val="22"/>
          <w:lang w:val="uk-UA"/>
        </w:rPr>
        <w:t xml:space="preserve">. Замовник протягом 3-х (трьох) робочих днів з дати отримання від Оператора ГТС вказаних документів зобов’язаний підписати </w:t>
      </w:r>
      <w:r w:rsidR="00B3175D" w:rsidRPr="005D5057">
        <w:rPr>
          <w:sz w:val="22"/>
          <w:szCs w:val="22"/>
          <w:lang w:val="uk-UA"/>
        </w:rPr>
        <w:t>А</w:t>
      </w:r>
      <w:r w:rsidR="002573D0" w:rsidRPr="005D5057">
        <w:rPr>
          <w:sz w:val="22"/>
          <w:szCs w:val="22"/>
          <w:lang w:val="uk-UA"/>
        </w:rPr>
        <w:t>кти виконаних робіт та один примірник повернути Оператору ГТС або надати в письмовій формі вмотивовану відмову від підписання зазначен</w:t>
      </w:r>
      <w:r w:rsidR="008962CF" w:rsidRPr="005D5057">
        <w:rPr>
          <w:sz w:val="22"/>
          <w:szCs w:val="22"/>
          <w:lang w:val="uk-UA"/>
        </w:rPr>
        <w:t>их</w:t>
      </w:r>
      <w:r w:rsidR="002573D0" w:rsidRPr="005D5057">
        <w:rPr>
          <w:sz w:val="22"/>
          <w:szCs w:val="22"/>
          <w:lang w:val="uk-UA"/>
        </w:rPr>
        <w:t xml:space="preserve"> Акт</w:t>
      </w:r>
      <w:r w:rsidR="008962CF" w:rsidRPr="005D5057">
        <w:rPr>
          <w:sz w:val="22"/>
          <w:szCs w:val="22"/>
          <w:lang w:val="uk-UA"/>
        </w:rPr>
        <w:t>ів</w:t>
      </w:r>
      <w:r w:rsidR="002573D0" w:rsidRPr="005D5057">
        <w:rPr>
          <w:sz w:val="22"/>
          <w:szCs w:val="22"/>
          <w:lang w:val="uk-UA"/>
        </w:rPr>
        <w:t>.</w:t>
      </w:r>
    </w:p>
    <w:p w:rsidR="001C49C5" w:rsidRPr="005D5057" w:rsidRDefault="00B72055" w:rsidP="00A914E3">
      <w:pPr>
        <w:ind w:firstLine="709"/>
        <w:jc w:val="both"/>
        <w:rPr>
          <w:sz w:val="22"/>
          <w:szCs w:val="22"/>
          <w:lang w:val="uk-UA"/>
        </w:rPr>
      </w:pPr>
      <w:r w:rsidRPr="005D5057">
        <w:rPr>
          <w:sz w:val="22"/>
          <w:szCs w:val="22"/>
          <w:lang w:val="uk-UA"/>
        </w:rPr>
        <w:t>2.</w:t>
      </w:r>
      <w:r w:rsidR="00206880" w:rsidRPr="005D5057">
        <w:rPr>
          <w:sz w:val="22"/>
          <w:szCs w:val="22"/>
          <w:lang w:val="uk-UA"/>
        </w:rPr>
        <w:t>7</w:t>
      </w:r>
      <w:r w:rsidRPr="005D5057">
        <w:rPr>
          <w:sz w:val="22"/>
          <w:szCs w:val="22"/>
          <w:lang w:val="uk-UA"/>
        </w:rPr>
        <w:t xml:space="preserve">. </w:t>
      </w:r>
      <w:r w:rsidR="003A7490" w:rsidRPr="005D5057">
        <w:rPr>
          <w:sz w:val="22"/>
          <w:szCs w:val="22"/>
          <w:lang w:val="uk-UA"/>
        </w:rPr>
        <w:t>У разі чинення</w:t>
      </w:r>
      <w:r w:rsidR="002573D0" w:rsidRPr="005D5057">
        <w:rPr>
          <w:sz w:val="22"/>
          <w:szCs w:val="22"/>
          <w:lang w:val="uk-UA"/>
        </w:rPr>
        <w:t xml:space="preserve"> перешкод</w:t>
      </w:r>
      <w:r w:rsidR="00386CCC" w:rsidRPr="005D5057">
        <w:rPr>
          <w:sz w:val="22"/>
          <w:szCs w:val="22"/>
          <w:lang w:val="uk-UA"/>
        </w:rPr>
        <w:t xml:space="preserve"> Оператору ГТС</w:t>
      </w:r>
      <w:r w:rsidR="003A7490" w:rsidRPr="005D5057">
        <w:rPr>
          <w:sz w:val="22"/>
          <w:szCs w:val="22"/>
          <w:lang w:val="uk-UA"/>
        </w:rPr>
        <w:t xml:space="preserve"> з боку Споживача</w:t>
      </w:r>
      <w:r w:rsidR="00386CCC" w:rsidRPr="005D5057">
        <w:rPr>
          <w:sz w:val="22"/>
          <w:szCs w:val="22"/>
          <w:lang w:val="uk-UA"/>
        </w:rPr>
        <w:t xml:space="preserve"> при виконанні робіт</w:t>
      </w:r>
      <w:r w:rsidR="002573D0" w:rsidRPr="005D5057">
        <w:rPr>
          <w:sz w:val="22"/>
          <w:szCs w:val="22"/>
          <w:lang w:val="uk-UA"/>
        </w:rPr>
        <w:t>,</w:t>
      </w:r>
      <w:r w:rsidR="003A7490" w:rsidRPr="005D5057">
        <w:rPr>
          <w:sz w:val="22"/>
          <w:szCs w:val="22"/>
          <w:lang w:val="uk-UA"/>
        </w:rPr>
        <w:t xml:space="preserve"> які призвели до неможливості фактичного припинення транспортування природного газу,</w:t>
      </w:r>
      <w:r w:rsidR="002573D0" w:rsidRPr="005D5057">
        <w:rPr>
          <w:sz w:val="22"/>
          <w:szCs w:val="22"/>
          <w:lang w:val="uk-UA"/>
        </w:rPr>
        <w:t xml:space="preserve"> Оператор ГТС складає</w:t>
      </w:r>
      <w:r w:rsidR="00180A0A" w:rsidRPr="005D5057">
        <w:rPr>
          <w:sz w:val="22"/>
          <w:szCs w:val="22"/>
          <w:lang w:val="uk-UA"/>
        </w:rPr>
        <w:t xml:space="preserve"> відповідний Акт</w:t>
      </w:r>
      <w:r w:rsidR="002573D0" w:rsidRPr="005D5057">
        <w:rPr>
          <w:sz w:val="22"/>
          <w:szCs w:val="22"/>
          <w:lang w:val="uk-UA"/>
        </w:rPr>
        <w:t xml:space="preserve"> та надсилає його Замовнику.</w:t>
      </w:r>
      <w:r w:rsidR="00F6665D" w:rsidRPr="005D5057">
        <w:rPr>
          <w:sz w:val="22"/>
          <w:szCs w:val="22"/>
          <w:lang w:val="uk-UA"/>
        </w:rPr>
        <w:t xml:space="preserve"> </w:t>
      </w:r>
      <w:r w:rsidR="00452472" w:rsidRPr="005D5057">
        <w:rPr>
          <w:sz w:val="22"/>
          <w:szCs w:val="22"/>
          <w:lang w:val="uk-UA"/>
        </w:rPr>
        <w:t xml:space="preserve">Такий </w:t>
      </w:r>
      <w:r w:rsidR="00F6665D" w:rsidRPr="005D5057">
        <w:rPr>
          <w:sz w:val="22"/>
          <w:szCs w:val="22"/>
          <w:lang w:val="uk-UA"/>
        </w:rPr>
        <w:t>випадок не є підставою для повернення оплати вартості робіт</w:t>
      </w:r>
      <w:r w:rsidR="003A7490" w:rsidRPr="005D5057">
        <w:rPr>
          <w:sz w:val="22"/>
          <w:szCs w:val="22"/>
          <w:lang w:val="uk-UA"/>
        </w:rPr>
        <w:t>.</w:t>
      </w:r>
      <w:r w:rsidR="002573D0" w:rsidRPr="005D5057">
        <w:rPr>
          <w:sz w:val="22"/>
          <w:szCs w:val="22"/>
          <w:lang w:val="uk-UA"/>
        </w:rPr>
        <w:t xml:space="preserve"> У разі відмови Споживача від підписання </w:t>
      </w:r>
      <w:r w:rsidR="00180A0A" w:rsidRPr="005D5057">
        <w:rPr>
          <w:sz w:val="22"/>
          <w:szCs w:val="22"/>
          <w:lang w:val="uk-UA"/>
        </w:rPr>
        <w:t>А</w:t>
      </w:r>
      <w:r w:rsidR="002573D0" w:rsidRPr="005D5057">
        <w:rPr>
          <w:sz w:val="22"/>
          <w:szCs w:val="22"/>
          <w:lang w:val="uk-UA"/>
        </w:rPr>
        <w:t xml:space="preserve">кту про наявність перешкод про вказане зазначається в цьому </w:t>
      </w:r>
      <w:r w:rsidR="00180A0A" w:rsidRPr="005D5057">
        <w:rPr>
          <w:sz w:val="22"/>
          <w:szCs w:val="22"/>
          <w:lang w:val="uk-UA"/>
        </w:rPr>
        <w:t>А</w:t>
      </w:r>
      <w:r w:rsidR="002573D0" w:rsidRPr="005D5057">
        <w:rPr>
          <w:sz w:val="22"/>
          <w:szCs w:val="22"/>
          <w:lang w:val="uk-UA"/>
        </w:rPr>
        <w:t>кті.</w:t>
      </w:r>
    </w:p>
    <w:p w:rsidR="00D130F5" w:rsidRPr="005D5057" w:rsidRDefault="00386CCC" w:rsidP="00A914E3">
      <w:pPr>
        <w:ind w:firstLine="709"/>
        <w:jc w:val="both"/>
        <w:rPr>
          <w:sz w:val="22"/>
          <w:szCs w:val="22"/>
          <w:lang w:val="uk-UA"/>
        </w:rPr>
      </w:pPr>
      <w:r w:rsidRPr="005D5057">
        <w:rPr>
          <w:sz w:val="22"/>
          <w:szCs w:val="22"/>
          <w:lang w:val="uk-UA"/>
        </w:rPr>
        <w:t xml:space="preserve">2.8. </w:t>
      </w:r>
      <w:r w:rsidR="005C33B8" w:rsidRPr="005D5057">
        <w:rPr>
          <w:sz w:val="22"/>
          <w:szCs w:val="22"/>
          <w:lang w:val="uk-UA"/>
        </w:rPr>
        <w:t>Акт про наявність перешкод</w:t>
      </w:r>
      <w:r w:rsidR="00180A0A" w:rsidRPr="005D5057">
        <w:rPr>
          <w:sz w:val="22"/>
          <w:szCs w:val="22"/>
          <w:lang w:val="uk-UA"/>
        </w:rPr>
        <w:t xml:space="preserve"> надається</w:t>
      </w:r>
      <w:r w:rsidR="005C33B8" w:rsidRPr="005D5057">
        <w:rPr>
          <w:sz w:val="22"/>
          <w:szCs w:val="22"/>
          <w:lang w:val="uk-UA"/>
        </w:rPr>
        <w:t xml:space="preserve"> </w:t>
      </w:r>
      <w:r w:rsidR="00180A0A" w:rsidRPr="005D5057">
        <w:rPr>
          <w:sz w:val="22"/>
          <w:szCs w:val="22"/>
          <w:lang w:val="uk-UA"/>
        </w:rPr>
        <w:t>З</w:t>
      </w:r>
      <w:r w:rsidR="005C33B8" w:rsidRPr="005D5057">
        <w:rPr>
          <w:sz w:val="22"/>
          <w:szCs w:val="22"/>
          <w:lang w:val="uk-UA"/>
        </w:rPr>
        <w:t xml:space="preserve">амовнику разом з </w:t>
      </w:r>
      <w:r w:rsidR="00C820D8" w:rsidRPr="005D5057">
        <w:rPr>
          <w:sz w:val="22"/>
          <w:szCs w:val="22"/>
          <w:lang w:val="uk-UA"/>
        </w:rPr>
        <w:t>А</w:t>
      </w:r>
      <w:r w:rsidR="005C33B8" w:rsidRPr="005D5057">
        <w:rPr>
          <w:sz w:val="22"/>
          <w:szCs w:val="22"/>
          <w:lang w:val="uk-UA"/>
        </w:rPr>
        <w:t xml:space="preserve">ктом виконаних робіт </w:t>
      </w:r>
      <w:r w:rsidR="002335A9" w:rsidRPr="005D5057">
        <w:rPr>
          <w:sz w:val="22"/>
          <w:szCs w:val="22"/>
          <w:lang w:val="uk-UA"/>
        </w:rPr>
        <w:t xml:space="preserve">(додаток 2) </w:t>
      </w:r>
      <w:r w:rsidR="007337A4" w:rsidRPr="005D5057">
        <w:rPr>
          <w:sz w:val="22"/>
          <w:szCs w:val="22"/>
          <w:lang w:val="uk-UA"/>
        </w:rPr>
        <w:t xml:space="preserve">по цьому договору, </w:t>
      </w:r>
      <w:r w:rsidR="00626A16" w:rsidRPr="005D5057">
        <w:rPr>
          <w:sz w:val="22"/>
          <w:szCs w:val="22"/>
          <w:lang w:val="uk-UA"/>
        </w:rPr>
        <w:t>що свідчить про виконання Оператором ГТС зобов’язань за Договором.</w:t>
      </w:r>
    </w:p>
    <w:p w:rsidR="009A7865" w:rsidRPr="005D5057" w:rsidRDefault="00D130F5" w:rsidP="00740DB3">
      <w:pPr>
        <w:ind w:firstLine="709"/>
        <w:jc w:val="both"/>
        <w:rPr>
          <w:sz w:val="22"/>
          <w:szCs w:val="22"/>
          <w:lang w:val="uk-UA"/>
        </w:rPr>
      </w:pPr>
      <w:r w:rsidRPr="005D5057">
        <w:rPr>
          <w:sz w:val="22"/>
          <w:szCs w:val="22"/>
          <w:lang w:val="uk-UA"/>
        </w:rPr>
        <w:t>2.</w:t>
      </w:r>
      <w:r w:rsidR="003558C2" w:rsidRPr="005D5057">
        <w:rPr>
          <w:sz w:val="22"/>
          <w:szCs w:val="22"/>
          <w:lang w:val="uk-UA"/>
        </w:rPr>
        <w:t>9</w:t>
      </w:r>
      <w:r w:rsidR="007337A4" w:rsidRPr="005D5057">
        <w:rPr>
          <w:sz w:val="22"/>
          <w:szCs w:val="22"/>
          <w:lang w:val="uk-UA"/>
        </w:rPr>
        <w:t>.</w:t>
      </w:r>
      <w:r w:rsidRPr="005D5057">
        <w:rPr>
          <w:sz w:val="22"/>
          <w:szCs w:val="22"/>
          <w:lang w:val="uk-UA"/>
        </w:rPr>
        <w:t xml:space="preserve"> Відновлення транспортування природного газу Споживачу здійснюється після надання Замовником повідомлення про відновлення транспортування природного газу Споживачу</w:t>
      </w:r>
      <w:r w:rsidR="00EE7547" w:rsidRPr="005D5057">
        <w:rPr>
          <w:sz w:val="22"/>
          <w:szCs w:val="22"/>
          <w:lang w:val="uk-UA"/>
        </w:rPr>
        <w:t xml:space="preserve">, про що </w:t>
      </w:r>
      <w:r w:rsidRPr="005D5057">
        <w:rPr>
          <w:sz w:val="22"/>
          <w:szCs w:val="22"/>
          <w:lang w:val="uk-UA"/>
        </w:rPr>
        <w:t xml:space="preserve">Оператор ГТС складає Акт </w:t>
      </w:r>
      <w:r w:rsidR="00244429" w:rsidRPr="005D5057">
        <w:rPr>
          <w:sz w:val="22"/>
          <w:szCs w:val="22"/>
          <w:lang w:val="uk-UA"/>
        </w:rPr>
        <w:t xml:space="preserve">виконаних робіт з відновлення транспортування </w:t>
      </w:r>
      <w:r w:rsidR="00740DB3" w:rsidRPr="005D5057">
        <w:rPr>
          <w:sz w:val="22"/>
          <w:szCs w:val="22"/>
          <w:lang w:val="uk-UA"/>
        </w:rPr>
        <w:t>природного газу до точки виходу</w:t>
      </w:r>
      <w:r w:rsidR="00244429" w:rsidRPr="005D5057">
        <w:rPr>
          <w:sz w:val="22"/>
          <w:szCs w:val="22"/>
          <w:lang w:val="uk-UA"/>
        </w:rPr>
        <w:t xml:space="preserve"> (додаток 3),</w:t>
      </w:r>
      <w:r w:rsidR="009A7865" w:rsidRPr="005D5057">
        <w:rPr>
          <w:sz w:val="22"/>
          <w:szCs w:val="22"/>
          <w:lang w:val="uk-UA"/>
        </w:rPr>
        <w:t xml:space="preserve"> </w:t>
      </w:r>
      <w:r w:rsidRPr="005D5057">
        <w:rPr>
          <w:sz w:val="22"/>
          <w:szCs w:val="22"/>
          <w:lang w:val="uk-UA"/>
        </w:rPr>
        <w:t>який надається Замовнику разом з Актом виконаних робіт</w:t>
      </w:r>
      <w:r w:rsidR="0063677B" w:rsidRPr="005D5057">
        <w:rPr>
          <w:sz w:val="22"/>
          <w:szCs w:val="22"/>
          <w:lang w:val="uk-UA"/>
        </w:rPr>
        <w:t xml:space="preserve"> </w:t>
      </w:r>
      <w:r w:rsidRPr="005D5057">
        <w:rPr>
          <w:sz w:val="22"/>
          <w:szCs w:val="22"/>
          <w:lang w:val="uk-UA"/>
        </w:rPr>
        <w:t xml:space="preserve"> </w:t>
      </w:r>
      <w:r w:rsidR="00244429" w:rsidRPr="005D5057">
        <w:rPr>
          <w:sz w:val="22"/>
          <w:szCs w:val="22"/>
          <w:lang w:val="uk-UA"/>
        </w:rPr>
        <w:t>(додаток 2</w:t>
      </w:r>
      <w:r w:rsidR="002335A9" w:rsidRPr="005D5057">
        <w:rPr>
          <w:sz w:val="22"/>
          <w:szCs w:val="22"/>
          <w:lang w:val="uk-UA"/>
        </w:rPr>
        <w:t xml:space="preserve">) </w:t>
      </w:r>
      <w:r w:rsidRPr="005D5057">
        <w:rPr>
          <w:sz w:val="22"/>
          <w:szCs w:val="22"/>
          <w:lang w:val="uk-UA"/>
        </w:rPr>
        <w:t xml:space="preserve">по цьому договору, що свідчить </w:t>
      </w:r>
      <w:r w:rsidR="00921901" w:rsidRPr="005D5057">
        <w:rPr>
          <w:sz w:val="22"/>
          <w:szCs w:val="22"/>
          <w:lang w:val="uk-UA"/>
        </w:rPr>
        <w:t>п</w:t>
      </w:r>
      <w:r w:rsidRPr="005D5057">
        <w:rPr>
          <w:sz w:val="22"/>
          <w:szCs w:val="22"/>
          <w:lang w:val="uk-UA"/>
        </w:rPr>
        <w:t>ро виконання Оператором ГТС зобов’язань за Договором.</w:t>
      </w:r>
    </w:p>
    <w:p w:rsidR="0063677B" w:rsidRPr="005D5057" w:rsidRDefault="0063677B" w:rsidP="00A914E3">
      <w:pPr>
        <w:ind w:firstLine="709"/>
        <w:jc w:val="both"/>
        <w:rPr>
          <w:sz w:val="22"/>
          <w:szCs w:val="22"/>
          <w:lang w:val="uk-UA"/>
        </w:rPr>
      </w:pPr>
    </w:p>
    <w:p w:rsidR="00A914E3" w:rsidRPr="005D5057" w:rsidRDefault="00A914E3" w:rsidP="007F15F5">
      <w:pPr>
        <w:jc w:val="both"/>
        <w:rPr>
          <w:sz w:val="22"/>
          <w:szCs w:val="22"/>
          <w:lang w:val="uk-UA"/>
        </w:rPr>
      </w:pPr>
    </w:p>
    <w:p w:rsidR="00B72055" w:rsidRPr="005D5057" w:rsidRDefault="00B72055" w:rsidP="00DB0B9C">
      <w:pPr>
        <w:jc w:val="center"/>
        <w:rPr>
          <w:b/>
          <w:sz w:val="22"/>
          <w:szCs w:val="22"/>
          <w:lang w:val="uk-UA"/>
        </w:rPr>
      </w:pPr>
      <w:r w:rsidRPr="005D5057">
        <w:rPr>
          <w:b/>
          <w:sz w:val="22"/>
          <w:szCs w:val="22"/>
          <w:lang w:val="uk-UA"/>
        </w:rPr>
        <w:t>3. ОБОВ’ЯЗКИ СТОРІН</w:t>
      </w:r>
    </w:p>
    <w:p w:rsidR="00B72055" w:rsidRPr="005D5057" w:rsidRDefault="00B72055" w:rsidP="00DB0B9C">
      <w:pPr>
        <w:ind w:firstLine="709"/>
        <w:jc w:val="both"/>
        <w:rPr>
          <w:sz w:val="22"/>
          <w:szCs w:val="22"/>
          <w:lang w:val="uk-UA"/>
        </w:rPr>
      </w:pPr>
      <w:r w:rsidRPr="005D5057">
        <w:rPr>
          <w:sz w:val="22"/>
          <w:szCs w:val="22"/>
          <w:lang w:val="uk-UA"/>
        </w:rPr>
        <w:t>3.1. Замовник зобов’язаний:</w:t>
      </w:r>
    </w:p>
    <w:p w:rsidR="00B72055" w:rsidRPr="005D5057" w:rsidRDefault="00B72055" w:rsidP="00DB0B9C">
      <w:pPr>
        <w:ind w:firstLine="709"/>
        <w:jc w:val="both"/>
        <w:rPr>
          <w:sz w:val="22"/>
          <w:szCs w:val="22"/>
          <w:lang w:val="uk-UA"/>
        </w:rPr>
      </w:pPr>
      <w:r w:rsidRPr="005D5057">
        <w:rPr>
          <w:sz w:val="22"/>
          <w:szCs w:val="22"/>
          <w:lang w:val="uk-UA"/>
        </w:rPr>
        <w:t>3.1.1. У разі необхідності припинення транспортування</w:t>
      </w:r>
      <w:r w:rsidR="006D1F36" w:rsidRPr="005D5057">
        <w:rPr>
          <w:sz w:val="22"/>
          <w:szCs w:val="22"/>
          <w:lang w:val="uk-UA"/>
        </w:rPr>
        <w:t xml:space="preserve"> природного</w:t>
      </w:r>
      <w:r w:rsidRPr="005D5057">
        <w:rPr>
          <w:sz w:val="22"/>
          <w:szCs w:val="22"/>
          <w:lang w:val="uk-UA"/>
        </w:rPr>
        <w:t xml:space="preserve"> газу</w:t>
      </w:r>
      <w:r w:rsidR="006D1F36" w:rsidRPr="005D5057">
        <w:rPr>
          <w:sz w:val="22"/>
          <w:szCs w:val="22"/>
          <w:lang w:val="uk-UA"/>
        </w:rPr>
        <w:t>,</w:t>
      </w:r>
      <w:r w:rsidRPr="005D5057">
        <w:rPr>
          <w:sz w:val="22"/>
          <w:szCs w:val="22"/>
          <w:lang w:val="uk-UA"/>
        </w:rPr>
        <w:t xml:space="preserve"> відповідно до вимог законодавства</w:t>
      </w:r>
      <w:r w:rsidR="006D1F36" w:rsidRPr="005D5057">
        <w:rPr>
          <w:sz w:val="22"/>
          <w:szCs w:val="22"/>
          <w:lang w:val="uk-UA"/>
        </w:rPr>
        <w:t>,</w:t>
      </w:r>
      <w:r w:rsidR="006B45C9" w:rsidRPr="005D5057">
        <w:rPr>
          <w:sz w:val="22"/>
          <w:szCs w:val="22"/>
          <w:lang w:val="uk-UA"/>
        </w:rPr>
        <w:t xml:space="preserve"> надати Оператору ГТС  П</w:t>
      </w:r>
      <w:r w:rsidRPr="005D5057">
        <w:rPr>
          <w:sz w:val="22"/>
          <w:szCs w:val="22"/>
          <w:lang w:val="uk-UA"/>
        </w:rPr>
        <w:t>овідомлення в порядку, визначеному чинним законодавством та цим Договором.</w:t>
      </w:r>
    </w:p>
    <w:p w:rsidR="00B72055" w:rsidRPr="005D5057" w:rsidRDefault="00B72055" w:rsidP="00DB0B9C">
      <w:pPr>
        <w:ind w:firstLine="709"/>
        <w:jc w:val="both"/>
        <w:rPr>
          <w:sz w:val="22"/>
          <w:szCs w:val="22"/>
          <w:lang w:val="uk-UA"/>
        </w:rPr>
      </w:pPr>
      <w:r w:rsidRPr="005D5057">
        <w:rPr>
          <w:sz w:val="22"/>
          <w:szCs w:val="22"/>
          <w:lang w:val="uk-UA"/>
        </w:rPr>
        <w:t xml:space="preserve">3.1.2. Своєчасно та в повному обсязі здійснювати оплату за Договором в порядку та строки, встановлені Договором. </w:t>
      </w:r>
    </w:p>
    <w:p w:rsidR="00416B85" w:rsidRPr="005D5057" w:rsidRDefault="00416B85" w:rsidP="00CB74D5">
      <w:pPr>
        <w:ind w:firstLine="709"/>
        <w:jc w:val="both"/>
        <w:rPr>
          <w:sz w:val="22"/>
          <w:szCs w:val="22"/>
          <w:lang w:val="uk-UA"/>
        </w:rPr>
      </w:pPr>
      <w:r w:rsidRPr="005D5057">
        <w:rPr>
          <w:sz w:val="22"/>
          <w:szCs w:val="22"/>
          <w:lang w:val="uk-UA"/>
        </w:rPr>
        <w:t xml:space="preserve">3.1.3. Для забезпечення </w:t>
      </w:r>
      <w:r w:rsidR="00C841D7" w:rsidRPr="005D5057">
        <w:rPr>
          <w:sz w:val="22"/>
          <w:szCs w:val="22"/>
          <w:lang w:val="uk-UA"/>
        </w:rPr>
        <w:t>виконання робіт,</w:t>
      </w:r>
      <w:r w:rsidRPr="005D5057">
        <w:rPr>
          <w:sz w:val="22"/>
          <w:szCs w:val="22"/>
          <w:lang w:val="uk-UA"/>
        </w:rPr>
        <w:t xml:space="preserve"> надати Оператору ГТС інформацію, зазначену в пункті 2.</w:t>
      </w:r>
      <w:r w:rsidR="007B77BC" w:rsidRPr="005D5057">
        <w:rPr>
          <w:sz w:val="22"/>
          <w:szCs w:val="22"/>
          <w:lang w:val="uk-UA"/>
        </w:rPr>
        <w:t>2.1</w:t>
      </w:r>
      <w:r w:rsidRPr="005D5057">
        <w:rPr>
          <w:sz w:val="22"/>
          <w:szCs w:val="22"/>
          <w:lang w:val="uk-UA"/>
        </w:rPr>
        <w:t xml:space="preserve"> Договору</w:t>
      </w:r>
      <w:r w:rsidR="00B5561E" w:rsidRPr="005D5057">
        <w:rPr>
          <w:sz w:val="22"/>
          <w:szCs w:val="22"/>
          <w:lang w:val="uk-UA"/>
        </w:rPr>
        <w:t xml:space="preserve"> </w:t>
      </w:r>
      <w:r w:rsidR="00905743" w:rsidRPr="005D5057">
        <w:rPr>
          <w:sz w:val="22"/>
          <w:szCs w:val="22"/>
          <w:lang w:val="uk-UA"/>
        </w:rPr>
        <w:t>у строки, встановлені Договором.</w:t>
      </w:r>
    </w:p>
    <w:p w:rsidR="00F84A55" w:rsidRPr="005D5057" w:rsidRDefault="00B72055" w:rsidP="00CB74D5">
      <w:pPr>
        <w:ind w:firstLine="709"/>
        <w:jc w:val="both"/>
        <w:rPr>
          <w:sz w:val="22"/>
          <w:szCs w:val="22"/>
          <w:lang w:val="uk-UA"/>
        </w:rPr>
      </w:pPr>
      <w:r w:rsidRPr="005D5057">
        <w:rPr>
          <w:sz w:val="22"/>
          <w:szCs w:val="22"/>
          <w:lang w:val="uk-UA"/>
        </w:rPr>
        <w:t>3.1.4. Своєчасно підписувати та направляти Оператору ГТС Акти</w:t>
      </w:r>
      <w:r w:rsidR="00B8318C" w:rsidRPr="005D5057">
        <w:rPr>
          <w:sz w:val="22"/>
          <w:szCs w:val="22"/>
          <w:lang w:val="uk-UA"/>
        </w:rPr>
        <w:t xml:space="preserve"> за цим Договором</w:t>
      </w:r>
      <w:r w:rsidR="00F84A55" w:rsidRPr="005D5057">
        <w:rPr>
          <w:sz w:val="22"/>
          <w:szCs w:val="22"/>
          <w:lang w:val="uk-UA"/>
        </w:rPr>
        <w:t>.</w:t>
      </w:r>
    </w:p>
    <w:p w:rsidR="00B72055" w:rsidRPr="005D5057" w:rsidRDefault="00B72055" w:rsidP="00B37CDA">
      <w:pPr>
        <w:ind w:firstLine="709"/>
        <w:jc w:val="both"/>
        <w:rPr>
          <w:sz w:val="22"/>
          <w:szCs w:val="22"/>
          <w:lang w:val="uk-UA"/>
        </w:rPr>
      </w:pPr>
      <w:r w:rsidRPr="005D5057">
        <w:rPr>
          <w:sz w:val="22"/>
          <w:szCs w:val="22"/>
          <w:lang w:val="uk-UA"/>
        </w:rPr>
        <w:t>3.2. Замовник має право відкликати</w:t>
      </w:r>
      <w:r w:rsidR="00A817CB" w:rsidRPr="005D5057">
        <w:rPr>
          <w:sz w:val="22"/>
          <w:szCs w:val="22"/>
          <w:lang w:val="uk-UA"/>
        </w:rPr>
        <w:t xml:space="preserve"> Повідомлення</w:t>
      </w:r>
      <w:r w:rsidRPr="005D5057">
        <w:rPr>
          <w:sz w:val="22"/>
          <w:szCs w:val="22"/>
          <w:lang w:val="uk-UA"/>
        </w:rPr>
        <w:t xml:space="preserve"> </w:t>
      </w:r>
      <w:r w:rsidR="00F67C4C" w:rsidRPr="005D5057">
        <w:rPr>
          <w:sz w:val="22"/>
          <w:szCs w:val="22"/>
          <w:lang w:val="uk-UA"/>
        </w:rPr>
        <w:t xml:space="preserve">про виконання робіт </w:t>
      </w:r>
      <w:r w:rsidR="00310ED1" w:rsidRPr="005D5057">
        <w:rPr>
          <w:sz w:val="22"/>
          <w:szCs w:val="22"/>
          <w:lang w:val="uk-UA"/>
        </w:rPr>
        <w:t>до 15</w:t>
      </w:r>
      <w:r w:rsidR="00310ED1" w:rsidRPr="005D5057">
        <w:rPr>
          <w:sz w:val="22"/>
          <w:szCs w:val="22"/>
          <w:vertAlign w:val="superscript"/>
          <w:lang w:val="uk-UA"/>
        </w:rPr>
        <w:t>00</w:t>
      </w:r>
      <w:r w:rsidR="00310ED1" w:rsidRPr="005D5057">
        <w:rPr>
          <w:sz w:val="22"/>
          <w:szCs w:val="22"/>
          <w:lang w:val="uk-UA"/>
        </w:rPr>
        <w:t xml:space="preserve"> </w:t>
      </w:r>
      <w:r w:rsidR="00B0157D" w:rsidRPr="005D5057">
        <w:rPr>
          <w:sz w:val="22"/>
          <w:szCs w:val="22"/>
          <w:lang w:val="uk-UA"/>
        </w:rPr>
        <w:t>доби, яка передує даті на яку заплановано припинення</w:t>
      </w:r>
      <w:r w:rsidR="00DA1AD9" w:rsidRPr="005D5057">
        <w:rPr>
          <w:sz w:val="22"/>
          <w:szCs w:val="22"/>
          <w:lang w:val="uk-UA"/>
        </w:rPr>
        <w:t xml:space="preserve"> </w:t>
      </w:r>
      <w:r w:rsidR="002064ED" w:rsidRPr="005D5057">
        <w:rPr>
          <w:sz w:val="22"/>
          <w:szCs w:val="22"/>
          <w:lang w:val="uk-UA"/>
        </w:rPr>
        <w:t>транспортування природного газу</w:t>
      </w:r>
      <w:r w:rsidR="00F67C4C" w:rsidRPr="005D5057">
        <w:rPr>
          <w:sz w:val="22"/>
          <w:szCs w:val="22"/>
          <w:lang w:val="uk-UA"/>
        </w:rPr>
        <w:t>.</w:t>
      </w:r>
    </w:p>
    <w:p w:rsidR="00B72055" w:rsidRPr="005D5057" w:rsidRDefault="00B72055" w:rsidP="00DF0192">
      <w:pPr>
        <w:ind w:firstLine="709"/>
        <w:jc w:val="both"/>
        <w:rPr>
          <w:sz w:val="22"/>
          <w:szCs w:val="22"/>
          <w:lang w:val="uk-UA"/>
        </w:rPr>
      </w:pPr>
      <w:r w:rsidRPr="005D5057">
        <w:rPr>
          <w:sz w:val="22"/>
          <w:szCs w:val="22"/>
          <w:lang w:val="uk-UA"/>
        </w:rPr>
        <w:t>3.3. Оператор Г</w:t>
      </w:r>
      <w:r w:rsidR="009B6841" w:rsidRPr="005D5057">
        <w:rPr>
          <w:sz w:val="22"/>
          <w:szCs w:val="22"/>
          <w:lang w:val="uk-UA"/>
        </w:rPr>
        <w:t>ТС зобов’язується</w:t>
      </w:r>
      <w:r w:rsidR="00A817CB" w:rsidRPr="005D5057">
        <w:rPr>
          <w:sz w:val="22"/>
          <w:szCs w:val="22"/>
          <w:lang w:val="uk-UA"/>
        </w:rPr>
        <w:t xml:space="preserve"> належним чином виконувати роботи</w:t>
      </w:r>
      <w:r w:rsidR="009B6841" w:rsidRPr="005D5057">
        <w:rPr>
          <w:sz w:val="22"/>
          <w:szCs w:val="22"/>
          <w:lang w:val="uk-UA"/>
        </w:rPr>
        <w:t xml:space="preserve"> </w:t>
      </w:r>
      <w:r w:rsidR="00A817CB" w:rsidRPr="005D5057">
        <w:rPr>
          <w:sz w:val="22"/>
          <w:szCs w:val="22"/>
          <w:lang w:val="uk-UA"/>
        </w:rPr>
        <w:t>в строки, передбачені Договором та чинним законодавством України.</w:t>
      </w:r>
    </w:p>
    <w:p w:rsidR="00B72055" w:rsidRPr="005D5057" w:rsidRDefault="00B72055" w:rsidP="00DB0B9C">
      <w:pPr>
        <w:ind w:firstLine="709"/>
        <w:jc w:val="both"/>
        <w:rPr>
          <w:sz w:val="22"/>
          <w:szCs w:val="22"/>
          <w:lang w:val="uk-UA"/>
        </w:rPr>
      </w:pPr>
      <w:r w:rsidRPr="005D5057">
        <w:rPr>
          <w:sz w:val="22"/>
          <w:szCs w:val="22"/>
          <w:lang w:val="uk-UA"/>
        </w:rPr>
        <w:t>3.4. Оператор ГТС має право:</w:t>
      </w:r>
    </w:p>
    <w:p w:rsidR="00B72055" w:rsidRPr="005D5057" w:rsidRDefault="00B72055" w:rsidP="00DB0B9C">
      <w:pPr>
        <w:ind w:firstLine="709"/>
        <w:jc w:val="both"/>
        <w:rPr>
          <w:b/>
          <w:sz w:val="22"/>
          <w:szCs w:val="22"/>
          <w:lang w:val="uk-UA"/>
        </w:rPr>
      </w:pPr>
      <w:r w:rsidRPr="005D5057">
        <w:rPr>
          <w:sz w:val="22"/>
          <w:szCs w:val="22"/>
          <w:lang w:val="uk-UA"/>
        </w:rPr>
        <w:lastRenderedPageBreak/>
        <w:t>3.4.1. Своєчасно та в повному обсязі отримувати плату за виконані роботи згідно умов цього Договору.</w:t>
      </w:r>
      <w:r w:rsidR="00675DF7" w:rsidRPr="005D5057">
        <w:rPr>
          <w:sz w:val="22"/>
          <w:szCs w:val="22"/>
          <w:lang w:val="uk-UA"/>
        </w:rPr>
        <w:t xml:space="preserve"> У разі не сплати вартості робіт відповідно до умов цього Договору, Оператор</w:t>
      </w:r>
      <w:r w:rsidR="00F67C4C" w:rsidRPr="005D5057">
        <w:rPr>
          <w:sz w:val="22"/>
          <w:szCs w:val="22"/>
          <w:lang w:val="uk-UA"/>
        </w:rPr>
        <w:t xml:space="preserve"> ГТС має право не приступати до</w:t>
      </w:r>
      <w:r w:rsidR="00A817CB" w:rsidRPr="005D5057">
        <w:rPr>
          <w:sz w:val="22"/>
          <w:szCs w:val="22"/>
          <w:lang w:val="uk-UA"/>
        </w:rPr>
        <w:t xml:space="preserve"> виконання робіт</w:t>
      </w:r>
      <w:r w:rsidR="00675DF7" w:rsidRPr="005D5057">
        <w:rPr>
          <w:sz w:val="22"/>
          <w:szCs w:val="22"/>
          <w:lang w:val="uk-UA"/>
        </w:rPr>
        <w:t xml:space="preserve">  з припинення транспортування природного газу до точок виходу.</w:t>
      </w:r>
    </w:p>
    <w:p w:rsidR="00B72055" w:rsidRPr="005D5057" w:rsidRDefault="00B72055" w:rsidP="00DB0B9C">
      <w:pPr>
        <w:ind w:firstLine="709"/>
        <w:jc w:val="both"/>
        <w:rPr>
          <w:sz w:val="22"/>
          <w:szCs w:val="22"/>
          <w:lang w:val="uk-UA"/>
        </w:rPr>
      </w:pPr>
      <w:r w:rsidRPr="005D5057">
        <w:rPr>
          <w:sz w:val="22"/>
          <w:szCs w:val="22"/>
          <w:lang w:val="uk-UA"/>
        </w:rPr>
        <w:t xml:space="preserve">3.4.2. При значній кількості </w:t>
      </w:r>
      <w:r w:rsidR="00A817CB" w:rsidRPr="005D5057">
        <w:rPr>
          <w:sz w:val="22"/>
          <w:szCs w:val="22"/>
          <w:lang w:val="uk-UA"/>
        </w:rPr>
        <w:t>П</w:t>
      </w:r>
      <w:r w:rsidRPr="005D5057">
        <w:rPr>
          <w:sz w:val="22"/>
          <w:szCs w:val="22"/>
          <w:lang w:val="uk-UA"/>
        </w:rPr>
        <w:t xml:space="preserve">овідомлень, отриманих від </w:t>
      </w:r>
      <w:r w:rsidR="00F84A55" w:rsidRPr="005D5057">
        <w:rPr>
          <w:sz w:val="22"/>
          <w:szCs w:val="22"/>
          <w:lang w:val="uk-UA"/>
        </w:rPr>
        <w:t>З</w:t>
      </w:r>
      <w:r w:rsidRPr="005D5057">
        <w:rPr>
          <w:sz w:val="22"/>
          <w:szCs w:val="22"/>
          <w:lang w:val="uk-UA"/>
        </w:rPr>
        <w:t>амовник</w:t>
      </w:r>
      <w:r w:rsidR="00F84A55" w:rsidRPr="005D5057">
        <w:rPr>
          <w:sz w:val="22"/>
          <w:szCs w:val="22"/>
          <w:lang w:val="uk-UA"/>
        </w:rPr>
        <w:t>а</w:t>
      </w:r>
      <w:r w:rsidRPr="005D5057">
        <w:rPr>
          <w:sz w:val="22"/>
          <w:szCs w:val="22"/>
          <w:lang w:val="uk-UA"/>
        </w:rPr>
        <w:t xml:space="preserve">, виконувати роботи поступово, за черговістю надходження до Оператора ГТС </w:t>
      </w:r>
      <w:r w:rsidR="00A817CB" w:rsidRPr="005D5057">
        <w:rPr>
          <w:sz w:val="22"/>
          <w:szCs w:val="22"/>
          <w:lang w:val="uk-UA"/>
        </w:rPr>
        <w:t>П</w:t>
      </w:r>
      <w:r w:rsidRPr="005D5057">
        <w:rPr>
          <w:sz w:val="22"/>
          <w:szCs w:val="22"/>
          <w:lang w:val="uk-UA"/>
        </w:rPr>
        <w:t>овідомлень</w:t>
      </w:r>
      <w:r w:rsidR="00F84A55" w:rsidRPr="005D5057">
        <w:rPr>
          <w:sz w:val="22"/>
          <w:szCs w:val="22"/>
          <w:lang w:val="uk-UA"/>
        </w:rPr>
        <w:t>, про що Замовник повідомляється додатково</w:t>
      </w:r>
      <w:r w:rsidRPr="005D5057">
        <w:rPr>
          <w:sz w:val="22"/>
          <w:szCs w:val="22"/>
          <w:lang w:val="uk-UA"/>
        </w:rPr>
        <w:t>.</w:t>
      </w:r>
      <w:r w:rsidR="00B04B11" w:rsidRPr="005D5057">
        <w:rPr>
          <w:sz w:val="22"/>
          <w:szCs w:val="22"/>
          <w:lang w:val="uk-UA"/>
        </w:rPr>
        <w:t xml:space="preserve"> </w:t>
      </w:r>
      <w:r w:rsidR="00A817CB" w:rsidRPr="005D5057">
        <w:rPr>
          <w:sz w:val="22"/>
          <w:szCs w:val="22"/>
          <w:lang w:val="uk-UA"/>
        </w:rPr>
        <w:t xml:space="preserve"> Виконання Оператором ГТС Договору в такому порядку</w:t>
      </w:r>
      <w:r w:rsidR="00F67C4C" w:rsidRPr="005D5057">
        <w:rPr>
          <w:sz w:val="22"/>
          <w:szCs w:val="22"/>
          <w:lang w:val="uk-UA"/>
        </w:rPr>
        <w:t xml:space="preserve"> буде вважатися </w:t>
      </w:r>
      <w:r w:rsidR="00B04B11" w:rsidRPr="005D5057">
        <w:rPr>
          <w:sz w:val="22"/>
          <w:szCs w:val="22"/>
          <w:lang w:val="uk-UA"/>
        </w:rPr>
        <w:t>належним виконанням зобов’язан</w:t>
      </w:r>
      <w:r w:rsidR="00A817CB" w:rsidRPr="005D5057">
        <w:rPr>
          <w:sz w:val="22"/>
          <w:szCs w:val="22"/>
          <w:lang w:val="uk-UA"/>
        </w:rPr>
        <w:t>ь.</w:t>
      </w:r>
      <w:r w:rsidR="00B04B11" w:rsidRPr="005D5057">
        <w:rPr>
          <w:sz w:val="22"/>
          <w:szCs w:val="22"/>
          <w:lang w:val="uk-UA"/>
        </w:rPr>
        <w:t xml:space="preserve"> </w:t>
      </w:r>
    </w:p>
    <w:p w:rsidR="00B72055" w:rsidRPr="005D5057" w:rsidRDefault="00A52D83" w:rsidP="00A914E3">
      <w:pPr>
        <w:pStyle w:val="a3"/>
        <w:ind w:firstLine="709"/>
        <w:rPr>
          <w:sz w:val="22"/>
          <w:szCs w:val="22"/>
        </w:rPr>
      </w:pPr>
      <w:r w:rsidRPr="005D5057">
        <w:rPr>
          <w:sz w:val="22"/>
          <w:szCs w:val="22"/>
        </w:rPr>
        <w:t>3.4.</w:t>
      </w:r>
      <w:r w:rsidR="00206880" w:rsidRPr="005D5057">
        <w:rPr>
          <w:sz w:val="22"/>
          <w:szCs w:val="22"/>
        </w:rPr>
        <w:t>3</w:t>
      </w:r>
      <w:r w:rsidRPr="005D5057">
        <w:rPr>
          <w:sz w:val="22"/>
          <w:szCs w:val="22"/>
        </w:rPr>
        <w:t>. Відмовити у виконанні робіт, у разі невиконання або неналежного виконання Замовником вимог п.п. 2.2</w:t>
      </w:r>
      <w:r w:rsidR="00C55518" w:rsidRPr="005D5057">
        <w:rPr>
          <w:sz w:val="22"/>
          <w:szCs w:val="22"/>
        </w:rPr>
        <w:t>,</w:t>
      </w:r>
      <w:r w:rsidR="007B77BC" w:rsidRPr="005D5057">
        <w:rPr>
          <w:sz w:val="22"/>
          <w:szCs w:val="22"/>
        </w:rPr>
        <w:t xml:space="preserve"> 2.2.1,</w:t>
      </w:r>
      <w:r w:rsidR="00C225D6" w:rsidRPr="005D5057">
        <w:rPr>
          <w:sz w:val="22"/>
          <w:szCs w:val="22"/>
        </w:rPr>
        <w:t xml:space="preserve"> 2.2.2,</w:t>
      </w:r>
      <w:r w:rsidR="004C3123" w:rsidRPr="005D5057">
        <w:rPr>
          <w:sz w:val="22"/>
          <w:szCs w:val="22"/>
        </w:rPr>
        <w:t xml:space="preserve"> 4</w:t>
      </w:r>
      <w:r w:rsidR="004C3123" w:rsidRPr="00FF7CDC">
        <w:rPr>
          <w:sz w:val="22"/>
          <w:szCs w:val="22"/>
        </w:rPr>
        <w:t>.</w:t>
      </w:r>
      <w:r w:rsidR="00FF7CDC">
        <w:rPr>
          <w:sz w:val="22"/>
          <w:szCs w:val="22"/>
          <w:lang w:val="ru-RU"/>
        </w:rPr>
        <w:t>4</w:t>
      </w:r>
      <w:r w:rsidR="004C3123" w:rsidRPr="00FF7CDC">
        <w:rPr>
          <w:sz w:val="22"/>
          <w:szCs w:val="22"/>
        </w:rPr>
        <w:t>.</w:t>
      </w:r>
      <w:r w:rsidRPr="005D5057">
        <w:rPr>
          <w:sz w:val="22"/>
          <w:szCs w:val="22"/>
        </w:rPr>
        <w:t xml:space="preserve"> </w:t>
      </w:r>
      <w:r w:rsidR="00A258DB" w:rsidRPr="005D5057">
        <w:rPr>
          <w:sz w:val="22"/>
          <w:szCs w:val="22"/>
        </w:rPr>
        <w:t xml:space="preserve">цього </w:t>
      </w:r>
      <w:r w:rsidR="00F67C4C" w:rsidRPr="005D5057">
        <w:rPr>
          <w:sz w:val="22"/>
          <w:szCs w:val="22"/>
        </w:rPr>
        <w:t>Договору.</w:t>
      </w:r>
    </w:p>
    <w:p w:rsidR="00A914E3" w:rsidRPr="005D5057" w:rsidRDefault="00A914E3" w:rsidP="00A914E3">
      <w:pPr>
        <w:pStyle w:val="a3"/>
        <w:ind w:firstLine="709"/>
        <w:rPr>
          <w:sz w:val="22"/>
          <w:szCs w:val="22"/>
        </w:rPr>
      </w:pPr>
    </w:p>
    <w:p w:rsidR="00B72055" w:rsidRPr="005D5057" w:rsidRDefault="00B72055" w:rsidP="00DB0B9C">
      <w:pPr>
        <w:ind w:firstLine="709"/>
        <w:jc w:val="center"/>
        <w:rPr>
          <w:b/>
          <w:sz w:val="22"/>
          <w:szCs w:val="22"/>
          <w:lang w:val="uk-UA"/>
        </w:rPr>
      </w:pPr>
      <w:r w:rsidRPr="005D5057">
        <w:rPr>
          <w:b/>
          <w:sz w:val="22"/>
          <w:szCs w:val="22"/>
          <w:lang w:val="uk-UA"/>
        </w:rPr>
        <w:t xml:space="preserve">4. </w:t>
      </w:r>
      <w:r w:rsidR="008B69A0" w:rsidRPr="005D5057">
        <w:rPr>
          <w:b/>
          <w:sz w:val="22"/>
          <w:szCs w:val="22"/>
          <w:lang w:val="uk-UA"/>
        </w:rPr>
        <w:t>ЦІНА ДОГОВОРУ</w:t>
      </w:r>
      <w:r w:rsidRPr="005D5057">
        <w:rPr>
          <w:b/>
          <w:sz w:val="22"/>
          <w:szCs w:val="22"/>
          <w:lang w:val="uk-UA"/>
        </w:rPr>
        <w:t xml:space="preserve"> ТА ПОРЯДОК РОЗРАХУНКІВ</w:t>
      </w:r>
    </w:p>
    <w:p w:rsidR="00416B85" w:rsidRPr="005D5057" w:rsidRDefault="004F3646" w:rsidP="00D43946">
      <w:pPr>
        <w:ind w:firstLine="709"/>
        <w:jc w:val="both"/>
        <w:rPr>
          <w:sz w:val="22"/>
          <w:szCs w:val="22"/>
          <w:lang w:val="uk-UA"/>
        </w:rPr>
      </w:pPr>
      <w:r w:rsidRPr="005D5057">
        <w:rPr>
          <w:sz w:val="22"/>
          <w:szCs w:val="22"/>
          <w:lang w:val="uk-UA"/>
        </w:rPr>
        <w:t xml:space="preserve">4.1. </w:t>
      </w:r>
      <w:r w:rsidR="00211DB2" w:rsidRPr="005D5057">
        <w:rPr>
          <w:sz w:val="22"/>
          <w:szCs w:val="22"/>
          <w:lang w:val="uk-UA"/>
        </w:rPr>
        <w:t xml:space="preserve">Вартість виконання робіт </w:t>
      </w:r>
      <w:r w:rsidR="001B1B05" w:rsidRPr="005D5057">
        <w:rPr>
          <w:sz w:val="22"/>
          <w:szCs w:val="22"/>
          <w:lang w:val="uk-UA"/>
        </w:rPr>
        <w:t>розміщен</w:t>
      </w:r>
      <w:r w:rsidR="00211DB2" w:rsidRPr="005D5057">
        <w:rPr>
          <w:sz w:val="22"/>
          <w:szCs w:val="22"/>
          <w:lang w:val="uk-UA"/>
        </w:rPr>
        <w:t>а</w:t>
      </w:r>
      <w:r w:rsidR="001B1B05" w:rsidRPr="005D5057">
        <w:rPr>
          <w:sz w:val="22"/>
          <w:szCs w:val="22"/>
          <w:lang w:val="uk-UA"/>
        </w:rPr>
        <w:t xml:space="preserve"> на офіційному сайті Оператора ГТС</w:t>
      </w:r>
      <w:r w:rsidR="006E17E0" w:rsidRPr="005D5057">
        <w:rPr>
          <w:sz w:val="22"/>
          <w:szCs w:val="22"/>
          <w:lang w:val="uk-UA"/>
        </w:rPr>
        <w:t xml:space="preserve"> </w:t>
      </w:r>
      <w:r w:rsidR="001B1B05" w:rsidRPr="005D5057">
        <w:rPr>
          <w:sz w:val="22"/>
          <w:szCs w:val="22"/>
          <w:lang w:val="uk-UA"/>
        </w:rPr>
        <w:t xml:space="preserve"> і  </w:t>
      </w:r>
      <w:r w:rsidR="00211DB2" w:rsidRPr="005D5057">
        <w:rPr>
          <w:sz w:val="22"/>
          <w:szCs w:val="22"/>
          <w:lang w:val="uk-UA"/>
        </w:rPr>
        <w:t>становить</w:t>
      </w:r>
      <w:r w:rsidR="00416B85" w:rsidRPr="005D5057">
        <w:rPr>
          <w:sz w:val="22"/>
          <w:szCs w:val="22"/>
          <w:lang w:val="uk-UA"/>
        </w:rPr>
        <w:t xml:space="preserve"> </w:t>
      </w:r>
      <w:r w:rsidR="00211DB2" w:rsidRPr="005D5057">
        <w:rPr>
          <w:sz w:val="22"/>
          <w:szCs w:val="22"/>
          <w:lang w:val="uk-UA"/>
        </w:rPr>
        <w:t xml:space="preserve">невід’ємну частину </w:t>
      </w:r>
      <w:r w:rsidR="00416B85" w:rsidRPr="005D5057">
        <w:rPr>
          <w:sz w:val="22"/>
          <w:szCs w:val="22"/>
          <w:lang w:val="uk-UA"/>
        </w:rPr>
        <w:t>Договору.</w:t>
      </w:r>
    </w:p>
    <w:p w:rsidR="00211DB2" w:rsidRPr="005D5057" w:rsidRDefault="00416B85" w:rsidP="00E833F6">
      <w:pPr>
        <w:ind w:firstLine="709"/>
        <w:jc w:val="both"/>
        <w:rPr>
          <w:sz w:val="22"/>
          <w:szCs w:val="22"/>
          <w:lang w:val="uk-UA"/>
        </w:rPr>
      </w:pPr>
      <w:r w:rsidRPr="005D5057">
        <w:rPr>
          <w:sz w:val="22"/>
          <w:szCs w:val="22"/>
          <w:lang w:val="uk-UA"/>
        </w:rPr>
        <w:t>4.2.</w:t>
      </w:r>
      <w:r w:rsidR="00E4154C" w:rsidRPr="005D5057">
        <w:rPr>
          <w:sz w:val="22"/>
          <w:szCs w:val="22"/>
          <w:lang w:val="uk-UA"/>
        </w:rPr>
        <w:t xml:space="preserve"> </w:t>
      </w:r>
      <w:r w:rsidR="006E17E0" w:rsidRPr="005D5057">
        <w:rPr>
          <w:sz w:val="22"/>
          <w:szCs w:val="22"/>
          <w:lang w:val="uk-UA"/>
        </w:rPr>
        <w:t>Сторони погодили, що з</w:t>
      </w:r>
      <w:r w:rsidR="00211DB2" w:rsidRPr="005D5057">
        <w:rPr>
          <w:sz w:val="22"/>
          <w:szCs w:val="22"/>
          <w:lang w:val="uk-UA"/>
        </w:rPr>
        <w:t xml:space="preserve">міна вартості робіт відбувається шляхом розміщення </w:t>
      </w:r>
      <w:r w:rsidR="006E17E0" w:rsidRPr="005D5057">
        <w:rPr>
          <w:sz w:val="22"/>
          <w:szCs w:val="22"/>
          <w:lang w:val="uk-UA"/>
        </w:rPr>
        <w:t xml:space="preserve">Виконавцем </w:t>
      </w:r>
      <w:r w:rsidR="00211DB2" w:rsidRPr="005D5057">
        <w:rPr>
          <w:sz w:val="22"/>
          <w:szCs w:val="22"/>
          <w:lang w:val="uk-UA"/>
        </w:rPr>
        <w:t>на офіційному сайті Оператора ГТС</w:t>
      </w:r>
      <w:r w:rsidR="006E17E0" w:rsidRPr="005D5057">
        <w:rPr>
          <w:sz w:val="22"/>
          <w:szCs w:val="22"/>
          <w:lang w:val="uk-UA"/>
        </w:rPr>
        <w:t xml:space="preserve"> нового переліку, який набирає чинності з моменту такого розміщення</w:t>
      </w:r>
      <w:r w:rsidR="00211DB2" w:rsidRPr="005D5057">
        <w:rPr>
          <w:sz w:val="22"/>
          <w:szCs w:val="22"/>
          <w:lang w:val="uk-UA"/>
        </w:rPr>
        <w:t>.</w:t>
      </w:r>
    </w:p>
    <w:p w:rsidR="00E833F6" w:rsidRPr="005D5057" w:rsidRDefault="006E17E0" w:rsidP="00E833F6">
      <w:pPr>
        <w:ind w:firstLine="709"/>
        <w:jc w:val="both"/>
        <w:rPr>
          <w:sz w:val="22"/>
          <w:szCs w:val="22"/>
          <w:lang w:val="uk-UA" w:eastAsia="cs-CZ"/>
        </w:rPr>
      </w:pPr>
      <w:r w:rsidRPr="005D5057">
        <w:rPr>
          <w:sz w:val="22"/>
          <w:szCs w:val="22"/>
          <w:lang w:val="uk-UA"/>
        </w:rPr>
        <w:t xml:space="preserve">4.3. </w:t>
      </w:r>
      <w:r w:rsidR="00E833F6" w:rsidRPr="005D5057">
        <w:rPr>
          <w:sz w:val="22"/>
          <w:szCs w:val="22"/>
          <w:lang w:val="uk-UA"/>
        </w:rPr>
        <w:t xml:space="preserve">Оператор ГТС, протягом 1-го банківського дня з дати отримання Повідомлення, надсилає Замовнику рахунок-фактуру на оплату </w:t>
      </w:r>
      <w:r w:rsidR="001B1B05" w:rsidRPr="005D5057">
        <w:rPr>
          <w:sz w:val="22"/>
          <w:szCs w:val="22"/>
          <w:lang w:val="uk-UA"/>
        </w:rPr>
        <w:t xml:space="preserve">вартості </w:t>
      </w:r>
      <w:r w:rsidRPr="005D5057">
        <w:rPr>
          <w:sz w:val="22"/>
          <w:szCs w:val="22"/>
          <w:lang w:val="uk-UA"/>
        </w:rPr>
        <w:t>робіт</w:t>
      </w:r>
      <w:r w:rsidR="001B1B05" w:rsidRPr="005D5057">
        <w:rPr>
          <w:sz w:val="22"/>
          <w:szCs w:val="22"/>
          <w:lang w:val="uk-UA"/>
        </w:rPr>
        <w:t xml:space="preserve"> </w:t>
      </w:r>
      <w:r w:rsidR="00E833F6" w:rsidRPr="005D5057">
        <w:rPr>
          <w:sz w:val="22"/>
          <w:szCs w:val="22"/>
          <w:lang w:val="uk-UA"/>
        </w:rPr>
        <w:t>через інформаційну платформу з застосуванням ЕЦП</w:t>
      </w:r>
      <w:r w:rsidR="00D43946" w:rsidRPr="005D5057">
        <w:rPr>
          <w:sz w:val="22"/>
          <w:szCs w:val="22"/>
          <w:lang w:val="uk-UA"/>
        </w:rPr>
        <w:t>/КЕП</w:t>
      </w:r>
      <w:r w:rsidR="00E833F6" w:rsidRPr="005D5057">
        <w:rPr>
          <w:sz w:val="22"/>
          <w:szCs w:val="22"/>
          <w:lang w:val="uk-UA"/>
        </w:rPr>
        <w:t xml:space="preserve"> або на адресу електронної пошти Замовни</w:t>
      </w:r>
      <w:r w:rsidR="00A67D69" w:rsidRPr="005D5057">
        <w:rPr>
          <w:sz w:val="22"/>
          <w:szCs w:val="22"/>
          <w:lang w:val="uk-UA"/>
        </w:rPr>
        <w:t>ка, зазначену в Повідомленні.</w:t>
      </w:r>
    </w:p>
    <w:p w:rsidR="00E4154C" w:rsidRPr="005D5057" w:rsidRDefault="00F40E30" w:rsidP="00E4154C">
      <w:pPr>
        <w:ind w:firstLine="709"/>
        <w:jc w:val="both"/>
        <w:rPr>
          <w:sz w:val="22"/>
          <w:szCs w:val="22"/>
          <w:lang w:val="uk-UA"/>
        </w:rPr>
      </w:pPr>
      <w:r w:rsidRPr="005D5057">
        <w:rPr>
          <w:sz w:val="22"/>
          <w:szCs w:val="22"/>
          <w:lang w:val="uk-UA"/>
        </w:rPr>
        <w:t>4.</w:t>
      </w:r>
      <w:r w:rsidR="006E17E0" w:rsidRPr="005D5057">
        <w:rPr>
          <w:sz w:val="22"/>
          <w:szCs w:val="22"/>
          <w:lang w:val="uk-UA"/>
        </w:rPr>
        <w:t>4</w:t>
      </w:r>
      <w:r w:rsidRPr="005D5057">
        <w:rPr>
          <w:sz w:val="22"/>
          <w:szCs w:val="22"/>
          <w:lang w:val="uk-UA"/>
        </w:rPr>
        <w:t xml:space="preserve">. </w:t>
      </w:r>
      <w:r w:rsidR="00E4154C" w:rsidRPr="005D5057">
        <w:rPr>
          <w:sz w:val="22"/>
          <w:szCs w:val="22"/>
          <w:lang w:val="uk-UA"/>
        </w:rPr>
        <w:t>Оплата вартості робіт здійснюється Замовником у грошовій формі шляхом перерахування на поточний рахунок Оператора ГТС 100% вартості  робіт протягом 2</w:t>
      </w:r>
      <w:r w:rsidRPr="005D5057">
        <w:rPr>
          <w:sz w:val="22"/>
          <w:szCs w:val="22"/>
          <w:lang w:val="uk-UA"/>
        </w:rPr>
        <w:t xml:space="preserve"> (двох)</w:t>
      </w:r>
      <w:r w:rsidR="00E4154C" w:rsidRPr="005D5057">
        <w:rPr>
          <w:sz w:val="22"/>
          <w:szCs w:val="22"/>
          <w:lang w:val="uk-UA"/>
        </w:rPr>
        <w:t xml:space="preserve"> банківських днів з дати</w:t>
      </w:r>
      <w:r w:rsidR="00E833F6" w:rsidRPr="005D5057">
        <w:rPr>
          <w:sz w:val="22"/>
          <w:szCs w:val="22"/>
          <w:lang w:val="uk-UA"/>
        </w:rPr>
        <w:t xml:space="preserve"> отримання рахунку-фактури</w:t>
      </w:r>
      <w:r w:rsidRPr="005D5057">
        <w:rPr>
          <w:sz w:val="22"/>
          <w:szCs w:val="22"/>
          <w:lang w:val="uk-UA"/>
        </w:rPr>
        <w:t xml:space="preserve"> але</w:t>
      </w:r>
      <w:r w:rsidR="00A67D69" w:rsidRPr="005D5057">
        <w:rPr>
          <w:sz w:val="22"/>
          <w:szCs w:val="22"/>
          <w:lang w:val="uk-UA"/>
        </w:rPr>
        <w:t xml:space="preserve"> в будь-якому випадку до </w:t>
      </w:r>
      <w:r w:rsidR="006E17E0" w:rsidRPr="005D5057">
        <w:rPr>
          <w:sz w:val="22"/>
          <w:szCs w:val="22"/>
          <w:lang w:val="uk-UA"/>
        </w:rPr>
        <w:t xml:space="preserve">початку </w:t>
      </w:r>
      <w:r w:rsidRPr="005D5057">
        <w:rPr>
          <w:sz w:val="22"/>
          <w:szCs w:val="22"/>
          <w:lang w:val="uk-UA"/>
        </w:rPr>
        <w:t>виконання робіт</w:t>
      </w:r>
      <w:r w:rsidR="00E4154C" w:rsidRPr="005D5057">
        <w:rPr>
          <w:sz w:val="22"/>
          <w:szCs w:val="22"/>
          <w:lang w:val="uk-UA"/>
        </w:rPr>
        <w:t>.</w:t>
      </w:r>
    </w:p>
    <w:p w:rsidR="00A914E3" w:rsidRPr="005D5057" w:rsidRDefault="00A914E3" w:rsidP="00A914E3">
      <w:pPr>
        <w:ind w:firstLine="709"/>
        <w:jc w:val="both"/>
        <w:rPr>
          <w:sz w:val="22"/>
          <w:szCs w:val="22"/>
          <w:lang w:val="uk-UA"/>
        </w:rPr>
      </w:pPr>
    </w:p>
    <w:p w:rsidR="00B72055" w:rsidRPr="005D5057" w:rsidRDefault="00B72055" w:rsidP="00DB0B9C">
      <w:pPr>
        <w:jc w:val="center"/>
        <w:rPr>
          <w:b/>
          <w:sz w:val="22"/>
          <w:szCs w:val="22"/>
          <w:lang w:val="uk-UA"/>
        </w:rPr>
      </w:pPr>
      <w:r w:rsidRPr="005D5057">
        <w:rPr>
          <w:b/>
          <w:sz w:val="22"/>
          <w:szCs w:val="22"/>
          <w:lang w:val="uk-UA"/>
        </w:rPr>
        <w:t>5. ВІДПОВІДАЛЬНІСТЬ СТОРІН</w:t>
      </w:r>
    </w:p>
    <w:p w:rsidR="00B72055" w:rsidRPr="005D5057" w:rsidRDefault="00B72055" w:rsidP="00E833F6">
      <w:pPr>
        <w:ind w:firstLine="709"/>
        <w:jc w:val="both"/>
        <w:rPr>
          <w:sz w:val="22"/>
          <w:szCs w:val="22"/>
          <w:lang w:val="uk-UA"/>
        </w:rPr>
      </w:pPr>
      <w:r w:rsidRPr="005D5057">
        <w:rPr>
          <w:sz w:val="22"/>
          <w:szCs w:val="22"/>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B72055" w:rsidRPr="005D5057" w:rsidRDefault="00E833F6" w:rsidP="00DB0B9C">
      <w:pPr>
        <w:ind w:firstLine="709"/>
        <w:jc w:val="both"/>
        <w:rPr>
          <w:sz w:val="22"/>
          <w:szCs w:val="22"/>
          <w:lang w:val="uk-UA"/>
        </w:rPr>
      </w:pPr>
      <w:r w:rsidRPr="005D5057">
        <w:rPr>
          <w:sz w:val="22"/>
          <w:szCs w:val="22"/>
          <w:lang w:val="uk-UA"/>
        </w:rPr>
        <w:t>5.2</w:t>
      </w:r>
      <w:r w:rsidR="00B72055" w:rsidRPr="005D5057">
        <w:rPr>
          <w:sz w:val="22"/>
          <w:szCs w:val="22"/>
          <w:lang w:val="uk-UA"/>
        </w:rPr>
        <w:t>. Оператор ГТС не несе відповідальності перед Замовником, якщо Споживач не допускає представникі</w:t>
      </w:r>
      <w:r w:rsidR="00A67D69" w:rsidRPr="005D5057">
        <w:rPr>
          <w:sz w:val="22"/>
          <w:szCs w:val="22"/>
          <w:lang w:val="uk-UA"/>
        </w:rPr>
        <w:t>в Оператора ГТС</w:t>
      </w:r>
      <w:r w:rsidR="00B72055" w:rsidRPr="005D5057">
        <w:rPr>
          <w:sz w:val="22"/>
          <w:szCs w:val="22"/>
          <w:lang w:val="uk-UA"/>
        </w:rPr>
        <w:t xml:space="preserve"> до вхідної засувної арматури для її опломбування або іншим чином чинить перешкоди Оператору ГТС при виконанні ним робіт, що підтверджуєт</w:t>
      </w:r>
      <w:r w:rsidR="006201D2" w:rsidRPr="005D5057">
        <w:rPr>
          <w:sz w:val="22"/>
          <w:szCs w:val="22"/>
          <w:lang w:val="uk-UA"/>
        </w:rPr>
        <w:t>ься</w:t>
      </w:r>
      <w:r w:rsidR="00142FD3" w:rsidRPr="005D5057">
        <w:rPr>
          <w:sz w:val="22"/>
          <w:szCs w:val="22"/>
          <w:lang w:val="uk-UA"/>
        </w:rPr>
        <w:t xml:space="preserve"> відповідним</w:t>
      </w:r>
      <w:r w:rsidR="006201D2" w:rsidRPr="005D5057">
        <w:rPr>
          <w:sz w:val="22"/>
          <w:szCs w:val="22"/>
          <w:lang w:val="uk-UA"/>
        </w:rPr>
        <w:t xml:space="preserve"> Акт</w:t>
      </w:r>
      <w:r w:rsidR="00142FD3" w:rsidRPr="005D5057">
        <w:rPr>
          <w:sz w:val="22"/>
          <w:szCs w:val="22"/>
          <w:lang w:val="uk-UA"/>
        </w:rPr>
        <w:t>о</w:t>
      </w:r>
      <w:r w:rsidR="006201D2" w:rsidRPr="005D5057">
        <w:rPr>
          <w:sz w:val="22"/>
          <w:szCs w:val="22"/>
          <w:lang w:val="uk-UA"/>
        </w:rPr>
        <w:t>м, зазначеним в пункті</w:t>
      </w:r>
      <w:r w:rsidR="00B72055" w:rsidRPr="005D5057">
        <w:rPr>
          <w:sz w:val="22"/>
          <w:szCs w:val="22"/>
          <w:lang w:val="uk-UA"/>
        </w:rPr>
        <w:t xml:space="preserve"> 2.</w:t>
      </w:r>
      <w:r w:rsidR="007B77BC" w:rsidRPr="005D5057">
        <w:rPr>
          <w:sz w:val="22"/>
          <w:szCs w:val="22"/>
          <w:lang w:val="uk-UA"/>
        </w:rPr>
        <w:t>7</w:t>
      </w:r>
      <w:r w:rsidR="00142FD3" w:rsidRPr="005D5057">
        <w:rPr>
          <w:sz w:val="22"/>
          <w:szCs w:val="22"/>
          <w:lang w:val="uk-UA"/>
        </w:rPr>
        <w:t>.</w:t>
      </w:r>
      <w:r w:rsidR="00B72055" w:rsidRPr="005D5057">
        <w:rPr>
          <w:sz w:val="22"/>
          <w:szCs w:val="22"/>
          <w:lang w:val="uk-UA"/>
        </w:rPr>
        <w:t xml:space="preserve"> Договору.</w:t>
      </w:r>
    </w:p>
    <w:p w:rsidR="00416B85" w:rsidRPr="005D5057" w:rsidRDefault="00E833F6" w:rsidP="00A914E3">
      <w:pPr>
        <w:ind w:firstLine="709"/>
        <w:jc w:val="both"/>
        <w:rPr>
          <w:sz w:val="22"/>
          <w:szCs w:val="22"/>
          <w:lang w:val="uk-UA"/>
        </w:rPr>
      </w:pPr>
      <w:r w:rsidRPr="005D5057">
        <w:rPr>
          <w:sz w:val="22"/>
          <w:szCs w:val="22"/>
          <w:lang w:val="uk-UA"/>
        </w:rPr>
        <w:t>5.3</w:t>
      </w:r>
      <w:r w:rsidR="00A67D69" w:rsidRPr="005D5057">
        <w:rPr>
          <w:sz w:val="22"/>
          <w:szCs w:val="22"/>
          <w:lang w:val="uk-UA"/>
        </w:rPr>
        <w:t xml:space="preserve">. </w:t>
      </w:r>
      <w:r w:rsidR="00674BB0" w:rsidRPr="005D5057">
        <w:rPr>
          <w:sz w:val="22"/>
          <w:szCs w:val="22"/>
          <w:lang w:val="uk-UA"/>
        </w:rPr>
        <w:t>У разі нес</w:t>
      </w:r>
      <w:r w:rsidR="004C3123" w:rsidRPr="005D5057">
        <w:rPr>
          <w:sz w:val="22"/>
          <w:szCs w:val="22"/>
          <w:lang w:val="uk-UA"/>
        </w:rPr>
        <w:t>плати вартості робіт відповідно до умов  Договору, Оператор</w:t>
      </w:r>
      <w:r w:rsidR="00A67D69" w:rsidRPr="005D5057">
        <w:rPr>
          <w:sz w:val="22"/>
          <w:szCs w:val="22"/>
          <w:lang w:val="uk-UA"/>
        </w:rPr>
        <w:t xml:space="preserve"> ГТС не приступає до</w:t>
      </w:r>
      <w:r w:rsidR="004C3123" w:rsidRPr="005D5057">
        <w:rPr>
          <w:sz w:val="22"/>
          <w:szCs w:val="22"/>
          <w:lang w:val="uk-UA"/>
        </w:rPr>
        <w:t xml:space="preserve"> </w:t>
      </w:r>
      <w:r w:rsidR="008A6442" w:rsidRPr="005D5057">
        <w:rPr>
          <w:sz w:val="22"/>
          <w:szCs w:val="22"/>
          <w:lang w:val="uk-UA"/>
        </w:rPr>
        <w:t>виконання робіт</w:t>
      </w:r>
      <w:r w:rsidR="00A67D69" w:rsidRPr="005D5057">
        <w:rPr>
          <w:sz w:val="22"/>
          <w:szCs w:val="22"/>
          <w:lang w:val="uk-UA"/>
        </w:rPr>
        <w:t>.</w:t>
      </w:r>
    </w:p>
    <w:p w:rsidR="00A914E3" w:rsidRPr="005D5057" w:rsidRDefault="00A914E3" w:rsidP="00A914E3">
      <w:pPr>
        <w:ind w:firstLine="709"/>
        <w:jc w:val="both"/>
        <w:rPr>
          <w:sz w:val="22"/>
          <w:szCs w:val="22"/>
          <w:lang w:val="uk-UA"/>
        </w:rPr>
      </w:pPr>
    </w:p>
    <w:p w:rsidR="00087476" w:rsidRPr="005D5057" w:rsidRDefault="00087476" w:rsidP="00A914E3">
      <w:pPr>
        <w:ind w:firstLine="709"/>
        <w:jc w:val="both"/>
        <w:rPr>
          <w:sz w:val="22"/>
          <w:szCs w:val="22"/>
          <w:lang w:val="uk-UA"/>
        </w:rPr>
      </w:pPr>
    </w:p>
    <w:p w:rsidR="00A52D83" w:rsidRPr="005D5057" w:rsidRDefault="00A52D83" w:rsidP="00DB0B9C">
      <w:pPr>
        <w:numPr>
          <w:ilvl w:val="0"/>
          <w:numId w:val="3"/>
        </w:numPr>
        <w:tabs>
          <w:tab w:val="left" w:pos="1134"/>
          <w:tab w:val="left" w:pos="1701"/>
        </w:tabs>
        <w:ind w:left="0" w:right="-7" w:firstLine="709"/>
        <w:contextualSpacing/>
        <w:jc w:val="center"/>
        <w:rPr>
          <w:b/>
          <w:bCs/>
          <w:sz w:val="22"/>
          <w:szCs w:val="22"/>
          <w:lang w:val="uk-UA"/>
        </w:rPr>
      </w:pPr>
      <w:r w:rsidRPr="005D5057">
        <w:rPr>
          <w:b/>
          <w:bCs/>
          <w:sz w:val="22"/>
          <w:szCs w:val="22"/>
          <w:lang w:val="uk-UA"/>
        </w:rPr>
        <w:t>ОБСТАВИНИ НЕПЕРЕБОРНОЇ СИЛИ</w:t>
      </w:r>
    </w:p>
    <w:p w:rsidR="00FF0A58" w:rsidRPr="005D5057" w:rsidRDefault="00FF0A58" w:rsidP="000F443F">
      <w:pPr>
        <w:pStyle w:val="ab"/>
        <w:numPr>
          <w:ilvl w:val="1"/>
          <w:numId w:val="5"/>
        </w:numPr>
        <w:tabs>
          <w:tab w:val="left" w:pos="709"/>
        </w:tabs>
        <w:ind w:left="0" w:right="-7" w:firstLine="709"/>
        <w:jc w:val="both"/>
        <w:rPr>
          <w:sz w:val="22"/>
          <w:szCs w:val="22"/>
          <w:lang w:val="uk-UA"/>
        </w:rPr>
      </w:pPr>
      <w:r w:rsidRPr="005D5057">
        <w:rPr>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після підписання цього Договору та які Сторони не могли передбачити або запобігти їм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якщо ці обставини вплинули на виконання Сторонами своїх зобов’язань. </w:t>
      </w:r>
    </w:p>
    <w:p w:rsidR="00FF0A58" w:rsidRPr="005D5057" w:rsidRDefault="00FF0A58" w:rsidP="000F443F">
      <w:pPr>
        <w:pStyle w:val="ab"/>
        <w:numPr>
          <w:ilvl w:val="1"/>
          <w:numId w:val="5"/>
        </w:numPr>
        <w:tabs>
          <w:tab w:val="left" w:pos="709"/>
        </w:tabs>
        <w:ind w:left="0" w:right="-7" w:firstLine="709"/>
        <w:jc w:val="both"/>
        <w:rPr>
          <w:sz w:val="22"/>
          <w:szCs w:val="22"/>
          <w:lang w:val="uk-UA"/>
        </w:rPr>
      </w:pPr>
      <w:r w:rsidRPr="005D5057">
        <w:rPr>
          <w:sz w:val="22"/>
          <w:szCs w:val="22"/>
          <w:lang w:val="uk-UA"/>
        </w:rPr>
        <w:t>Сторона, що не може виконувати свої зобов’язання за цим Договором унаслідок дії обставин непереборної сили, повинна протягом 20 (двадцяти) днів з моменту їх виникнення повідомити про це іншу Сторону у письмовій формі</w:t>
      </w:r>
      <w:r w:rsidR="00011CB8" w:rsidRPr="005D5057">
        <w:rPr>
          <w:sz w:val="22"/>
          <w:szCs w:val="22"/>
          <w:lang w:val="uk-UA"/>
        </w:rPr>
        <w:t xml:space="preserve"> та надати відповідні підтверджуючі документи</w:t>
      </w:r>
      <w:r w:rsidRPr="005D5057">
        <w:rPr>
          <w:sz w:val="22"/>
          <w:szCs w:val="22"/>
          <w:lang w:val="uk-UA"/>
        </w:rPr>
        <w:t xml:space="preserve">. </w:t>
      </w:r>
    </w:p>
    <w:p w:rsidR="00FF0A58" w:rsidRPr="005D5057" w:rsidRDefault="00FF0A58" w:rsidP="000F443F">
      <w:pPr>
        <w:pStyle w:val="ab"/>
        <w:numPr>
          <w:ilvl w:val="1"/>
          <w:numId w:val="5"/>
        </w:numPr>
        <w:tabs>
          <w:tab w:val="left" w:pos="709"/>
          <w:tab w:val="left" w:pos="993"/>
          <w:tab w:val="left" w:pos="1134"/>
        </w:tabs>
        <w:ind w:left="0" w:right="-7" w:firstLine="709"/>
        <w:jc w:val="both"/>
        <w:rPr>
          <w:sz w:val="22"/>
          <w:szCs w:val="22"/>
          <w:lang w:val="uk-UA"/>
        </w:rPr>
      </w:pPr>
      <w:r w:rsidRPr="005D5057">
        <w:rPr>
          <w:sz w:val="22"/>
          <w:szCs w:val="22"/>
          <w:lang w:val="uk-UA"/>
        </w:rPr>
        <w:t xml:space="preserve">Доказом виникнення обставин непереборної сили та строку їх дії є відповідні документи, які видаються компетентним органом, зокрема довідка (сертифікат) Торгово-промислової палати України або уповноваженої нею регіональної торгово-промислової палати. </w:t>
      </w:r>
    </w:p>
    <w:p w:rsidR="00FF0A58" w:rsidRPr="005D5057" w:rsidRDefault="00011CB8" w:rsidP="000F443F">
      <w:pPr>
        <w:pStyle w:val="ab"/>
        <w:numPr>
          <w:ilvl w:val="1"/>
          <w:numId w:val="5"/>
        </w:numPr>
        <w:tabs>
          <w:tab w:val="left" w:pos="709"/>
        </w:tabs>
        <w:ind w:left="0" w:right="-7" w:firstLine="709"/>
        <w:jc w:val="both"/>
        <w:rPr>
          <w:sz w:val="22"/>
          <w:szCs w:val="22"/>
          <w:lang w:val="uk-UA"/>
        </w:rPr>
      </w:pPr>
      <w:r w:rsidRPr="005D5057">
        <w:rPr>
          <w:sz w:val="22"/>
          <w:szCs w:val="22"/>
          <w:lang w:val="uk-UA"/>
        </w:rPr>
        <w:t>У випадку невиконання вимог п. 6</w:t>
      </w:r>
      <w:r w:rsidR="00FF0A58" w:rsidRPr="005D5057">
        <w:rPr>
          <w:sz w:val="22"/>
          <w:szCs w:val="22"/>
          <w:lang w:val="uk-UA"/>
        </w:rPr>
        <w:t>.2. цього Договору Сторона, що їх не виконала, позбавляється права посилатися на обставину непереборної сили як на таку, що виключає її відповідальність.</w:t>
      </w:r>
    </w:p>
    <w:p w:rsidR="00011CB8" w:rsidRPr="005D5057" w:rsidRDefault="00011CB8" w:rsidP="000F443F">
      <w:pPr>
        <w:pStyle w:val="ab"/>
        <w:numPr>
          <w:ilvl w:val="1"/>
          <w:numId w:val="5"/>
        </w:numPr>
        <w:tabs>
          <w:tab w:val="left" w:pos="709"/>
        </w:tabs>
        <w:ind w:left="0" w:firstLine="709"/>
        <w:jc w:val="both"/>
        <w:rPr>
          <w:sz w:val="22"/>
          <w:szCs w:val="22"/>
          <w:lang w:val="uk-UA"/>
        </w:rPr>
      </w:pPr>
      <w:r w:rsidRPr="005D5057">
        <w:rPr>
          <w:sz w:val="22"/>
          <w:szCs w:val="22"/>
          <w:lang w:val="uk-UA"/>
        </w:rPr>
        <w:t>Якщо обставини непереборної  сили триватимуть понад 6 (шість) місяців, то кожна зі Сторін має право в односторонньому порядку розірвати Договір, письмово повідомивши про це іншу Сторону не пізніше ніж за 20 днів до  дати розірвання.</w:t>
      </w:r>
    </w:p>
    <w:p w:rsidR="00FA349E" w:rsidRPr="005D5057" w:rsidRDefault="00FA349E" w:rsidP="00FA349E">
      <w:pPr>
        <w:pStyle w:val="ab"/>
        <w:tabs>
          <w:tab w:val="left" w:pos="709"/>
          <w:tab w:val="left" w:pos="993"/>
          <w:tab w:val="left" w:pos="1134"/>
        </w:tabs>
        <w:ind w:left="709"/>
        <w:jc w:val="both"/>
        <w:rPr>
          <w:sz w:val="22"/>
          <w:szCs w:val="22"/>
          <w:lang w:val="uk-UA"/>
        </w:rPr>
      </w:pPr>
    </w:p>
    <w:p w:rsidR="00A914E3" w:rsidRPr="005D5057" w:rsidRDefault="00A914E3" w:rsidP="00A914E3">
      <w:pPr>
        <w:pStyle w:val="ab"/>
        <w:widowControl w:val="0"/>
        <w:tabs>
          <w:tab w:val="left" w:pos="709"/>
          <w:tab w:val="left" w:pos="1134"/>
        </w:tabs>
        <w:ind w:left="709" w:right="-7"/>
        <w:jc w:val="both"/>
        <w:rPr>
          <w:rFonts w:eastAsia="Calibri"/>
          <w:b/>
          <w:bCs/>
          <w:sz w:val="22"/>
          <w:szCs w:val="22"/>
          <w:lang w:val="uk-UA"/>
        </w:rPr>
      </w:pPr>
    </w:p>
    <w:p w:rsidR="00087476" w:rsidRPr="005D5057" w:rsidRDefault="00087476" w:rsidP="00A914E3">
      <w:pPr>
        <w:pStyle w:val="ab"/>
        <w:widowControl w:val="0"/>
        <w:tabs>
          <w:tab w:val="left" w:pos="709"/>
          <w:tab w:val="left" w:pos="1134"/>
        </w:tabs>
        <w:ind w:left="709" w:right="-7"/>
        <w:jc w:val="both"/>
        <w:rPr>
          <w:rFonts w:eastAsia="Calibri"/>
          <w:b/>
          <w:bCs/>
          <w:sz w:val="22"/>
          <w:szCs w:val="22"/>
          <w:lang w:val="uk-UA"/>
        </w:rPr>
      </w:pPr>
    </w:p>
    <w:p w:rsidR="00A52D83" w:rsidRPr="005D5057" w:rsidRDefault="00A52D83" w:rsidP="00DB0B9C">
      <w:pPr>
        <w:numPr>
          <w:ilvl w:val="0"/>
          <w:numId w:val="3"/>
        </w:numPr>
        <w:tabs>
          <w:tab w:val="left" w:pos="851"/>
          <w:tab w:val="left" w:pos="993"/>
          <w:tab w:val="left" w:pos="1134"/>
        </w:tabs>
        <w:ind w:left="0" w:firstLine="709"/>
        <w:jc w:val="center"/>
        <w:rPr>
          <w:b/>
          <w:bCs/>
          <w:sz w:val="22"/>
          <w:szCs w:val="22"/>
          <w:lang w:val="uk-UA"/>
        </w:rPr>
      </w:pPr>
      <w:r w:rsidRPr="005D5057">
        <w:rPr>
          <w:b/>
          <w:bCs/>
          <w:sz w:val="22"/>
          <w:szCs w:val="22"/>
          <w:lang w:val="uk-UA"/>
        </w:rPr>
        <w:t>СТРОК ДІЇ ДОГОВОРУ ТА ІНШІ ПОЛОЖЕННЯ</w:t>
      </w:r>
    </w:p>
    <w:p w:rsidR="00A52D83" w:rsidRPr="005D5057" w:rsidRDefault="00A258DB" w:rsidP="00DB0B9C">
      <w:pPr>
        <w:pStyle w:val="ab"/>
        <w:numPr>
          <w:ilvl w:val="1"/>
          <w:numId w:val="3"/>
        </w:numPr>
        <w:tabs>
          <w:tab w:val="left" w:pos="851"/>
          <w:tab w:val="left" w:pos="993"/>
          <w:tab w:val="left" w:pos="1134"/>
        </w:tabs>
        <w:ind w:left="0" w:firstLine="709"/>
        <w:jc w:val="both"/>
        <w:rPr>
          <w:sz w:val="22"/>
          <w:szCs w:val="22"/>
          <w:lang w:val="uk-UA"/>
        </w:rPr>
      </w:pPr>
      <w:r w:rsidRPr="005D5057">
        <w:rPr>
          <w:sz w:val="22"/>
          <w:szCs w:val="22"/>
          <w:lang w:val="uk-UA"/>
        </w:rPr>
        <w:t xml:space="preserve">. </w:t>
      </w:r>
      <w:r w:rsidR="00A52D83" w:rsidRPr="005D5057">
        <w:rPr>
          <w:sz w:val="22"/>
          <w:szCs w:val="22"/>
          <w:lang w:val="uk-UA"/>
        </w:rPr>
        <w:t xml:space="preserve">Договір вважається укладеним </w:t>
      </w:r>
      <w:r w:rsidR="00E961CD" w:rsidRPr="005D5057">
        <w:rPr>
          <w:sz w:val="22"/>
          <w:szCs w:val="22"/>
          <w:lang w:val="uk-UA"/>
        </w:rPr>
        <w:t>на невизначений строк</w:t>
      </w:r>
      <w:r w:rsidR="00FC5417" w:rsidRPr="005D5057">
        <w:rPr>
          <w:sz w:val="22"/>
          <w:szCs w:val="22"/>
          <w:lang w:val="uk-UA"/>
        </w:rPr>
        <w:t xml:space="preserve"> та набирає чинності з моменту погодження (акцептування)</w:t>
      </w:r>
      <w:r w:rsidR="00FF150A" w:rsidRPr="005D5057">
        <w:rPr>
          <w:sz w:val="22"/>
          <w:szCs w:val="22"/>
          <w:lang w:val="uk-UA"/>
        </w:rPr>
        <w:t xml:space="preserve"> Замовником умов цього Договору.</w:t>
      </w:r>
    </w:p>
    <w:p w:rsidR="00A52D83" w:rsidRPr="005D5057" w:rsidRDefault="00A52D83" w:rsidP="00DB0B9C">
      <w:pPr>
        <w:pStyle w:val="ab"/>
        <w:numPr>
          <w:ilvl w:val="1"/>
          <w:numId w:val="3"/>
        </w:numPr>
        <w:tabs>
          <w:tab w:val="left" w:pos="851"/>
          <w:tab w:val="left" w:pos="993"/>
          <w:tab w:val="left" w:pos="1134"/>
        </w:tabs>
        <w:ind w:left="0" w:firstLine="709"/>
        <w:jc w:val="both"/>
        <w:rPr>
          <w:sz w:val="22"/>
          <w:szCs w:val="22"/>
          <w:lang w:val="uk-UA"/>
        </w:rPr>
      </w:pPr>
      <w:r w:rsidRPr="005D5057">
        <w:rPr>
          <w:sz w:val="22"/>
          <w:szCs w:val="22"/>
          <w:lang w:val="uk-UA"/>
        </w:rPr>
        <w:t xml:space="preserve">. </w:t>
      </w:r>
      <w:r w:rsidR="00E4540E" w:rsidRPr="005D5057">
        <w:rPr>
          <w:sz w:val="22"/>
          <w:szCs w:val="22"/>
          <w:lang w:val="uk-UA"/>
        </w:rPr>
        <w:t xml:space="preserve"> Даний Договір розривається шляхом направлення Стороною письмового повідомлення про розірвання іншій Стороні за десять днів до дати розірвання.</w:t>
      </w:r>
    </w:p>
    <w:p w:rsidR="00A52D83" w:rsidRPr="005D5057" w:rsidRDefault="00A52D83" w:rsidP="00DB0B9C">
      <w:pPr>
        <w:pStyle w:val="ab"/>
        <w:numPr>
          <w:ilvl w:val="1"/>
          <w:numId w:val="3"/>
        </w:numPr>
        <w:tabs>
          <w:tab w:val="left" w:pos="851"/>
          <w:tab w:val="left" w:pos="993"/>
          <w:tab w:val="left" w:pos="1134"/>
        </w:tabs>
        <w:ind w:left="0" w:firstLine="709"/>
        <w:jc w:val="both"/>
        <w:rPr>
          <w:sz w:val="22"/>
          <w:szCs w:val="22"/>
          <w:lang w:val="uk-UA"/>
        </w:rPr>
      </w:pPr>
      <w:r w:rsidRPr="005D5057">
        <w:rPr>
          <w:sz w:val="22"/>
          <w:szCs w:val="22"/>
          <w:lang w:val="uk-UA"/>
        </w:rPr>
        <w:t>.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A52D83" w:rsidRPr="005D5057" w:rsidRDefault="00E961CD" w:rsidP="00E961CD">
      <w:pPr>
        <w:numPr>
          <w:ilvl w:val="1"/>
          <w:numId w:val="3"/>
        </w:numPr>
        <w:tabs>
          <w:tab w:val="left" w:pos="709"/>
          <w:tab w:val="left" w:pos="993"/>
          <w:tab w:val="left" w:pos="1134"/>
        </w:tabs>
        <w:ind w:left="0" w:firstLine="709"/>
        <w:jc w:val="both"/>
        <w:rPr>
          <w:sz w:val="22"/>
          <w:szCs w:val="22"/>
          <w:lang w:val="uk-UA"/>
        </w:rPr>
      </w:pPr>
      <w:r w:rsidRPr="005D5057">
        <w:rPr>
          <w:sz w:val="22"/>
          <w:szCs w:val="22"/>
          <w:lang w:val="uk-UA"/>
        </w:rPr>
        <w:t>. Якщо Оператором ГТС бу</w:t>
      </w:r>
      <w:r w:rsidR="009B6841" w:rsidRPr="005D5057">
        <w:rPr>
          <w:sz w:val="22"/>
          <w:szCs w:val="22"/>
          <w:lang w:val="uk-UA"/>
        </w:rPr>
        <w:t xml:space="preserve">дуть внесені зміни до </w:t>
      </w:r>
      <w:r w:rsidR="00E4540E" w:rsidRPr="005D5057">
        <w:rPr>
          <w:sz w:val="22"/>
          <w:szCs w:val="22"/>
          <w:lang w:val="uk-UA"/>
        </w:rPr>
        <w:t>Договору</w:t>
      </w:r>
      <w:r w:rsidR="00FC5417" w:rsidRPr="005D5057">
        <w:rPr>
          <w:sz w:val="22"/>
          <w:szCs w:val="22"/>
          <w:lang w:val="uk-UA"/>
        </w:rPr>
        <w:t>, Оператор ГТС розміщ</w:t>
      </w:r>
      <w:r w:rsidR="0042606E" w:rsidRPr="005D5057">
        <w:rPr>
          <w:sz w:val="22"/>
          <w:szCs w:val="22"/>
          <w:lang w:val="uk-UA"/>
        </w:rPr>
        <w:t>у</w:t>
      </w:r>
      <w:r w:rsidR="00FC5417" w:rsidRPr="005D5057">
        <w:rPr>
          <w:sz w:val="22"/>
          <w:szCs w:val="22"/>
          <w:lang w:val="uk-UA"/>
        </w:rPr>
        <w:t>є</w:t>
      </w:r>
      <w:r w:rsidRPr="005D5057">
        <w:rPr>
          <w:sz w:val="22"/>
          <w:szCs w:val="22"/>
          <w:lang w:val="uk-UA"/>
        </w:rPr>
        <w:t xml:space="preserve"> повідомлення про та</w:t>
      </w:r>
      <w:r w:rsidR="00636976" w:rsidRPr="005D5057">
        <w:rPr>
          <w:sz w:val="22"/>
          <w:szCs w:val="22"/>
          <w:lang w:val="uk-UA"/>
        </w:rPr>
        <w:t>кі зміни на сайті Оператора ГТС</w:t>
      </w:r>
      <w:r w:rsidR="00E4540E" w:rsidRPr="005D5057">
        <w:rPr>
          <w:sz w:val="22"/>
          <w:szCs w:val="22"/>
          <w:lang w:val="uk-UA"/>
        </w:rPr>
        <w:t>.</w:t>
      </w:r>
    </w:p>
    <w:p w:rsidR="00A52D83" w:rsidRPr="005D5057" w:rsidRDefault="00A52D83" w:rsidP="00DB0B9C">
      <w:pPr>
        <w:numPr>
          <w:ilvl w:val="1"/>
          <w:numId w:val="3"/>
        </w:numPr>
        <w:tabs>
          <w:tab w:val="left" w:pos="709"/>
          <w:tab w:val="left" w:pos="993"/>
          <w:tab w:val="left" w:pos="1134"/>
        </w:tabs>
        <w:ind w:left="0" w:firstLine="709"/>
        <w:jc w:val="both"/>
        <w:rPr>
          <w:sz w:val="22"/>
          <w:szCs w:val="22"/>
          <w:lang w:val="uk-UA"/>
        </w:rPr>
      </w:pPr>
      <w:r w:rsidRPr="005D5057">
        <w:rPr>
          <w:sz w:val="22"/>
          <w:szCs w:val="22"/>
          <w:lang w:val="uk-UA"/>
        </w:rPr>
        <w:t xml:space="preserve">. У випадках, не передбачених даним Договором, сторони керуються нормами чинного законодавства. </w:t>
      </w:r>
    </w:p>
    <w:p w:rsidR="00A52D83" w:rsidRPr="005D5057" w:rsidRDefault="00A52D83" w:rsidP="00DB0B9C">
      <w:pPr>
        <w:numPr>
          <w:ilvl w:val="1"/>
          <w:numId w:val="3"/>
        </w:numPr>
        <w:tabs>
          <w:tab w:val="left" w:pos="709"/>
          <w:tab w:val="left" w:pos="993"/>
          <w:tab w:val="left" w:pos="1134"/>
        </w:tabs>
        <w:ind w:left="0" w:firstLine="709"/>
        <w:jc w:val="both"/>
        <w:rPr>
          <w:sz w:val="22"/>
          <w:szCs w:val="22"/>
          <w:lang w:val="uk-UA"/>
        </w:rPr>
      </w:pPr>
      <w:r w:rsidRPr="005D5057">
        <w:rPr>
          <w:sz w:val="22"/>
          <w:szCs w:val="22"/>
          <w:lang w:val="uk-UA"/>
        </w:rPr>
        <w:t>. Пере</w:t>
      </w:r>
      <w:r w:rsidR="00371BD1" w:rsidRPr="005D5057">
        <w:rPr>
          <w:sz w:val="22"/>
          <w:szCs w:val="22"/>
          <w:lang w:val="uk-UA"/>
        </w:rPr>
        <w:t>дача (відступлення) будь-якою зі</w:t>
      </w:r>
      <w:r w:rsidRPr="005D5057">
        <w:rPr>
          <w:sz w:val="22"/>
          <w:szCs w:val="22"/>
          <w:lang w:val="uk-UA"/>
        </w:rPr>
        <w:t xml:space="preserve"> Сторін своїх прав по цьому Договору третім особам, без </w:t>
      </w:r>
      <w:r w:rsidR="00371BD1" w:rsidRPr="005D5057">
        <w:rPr>
          <w:sz w:val="22"/>
          <w:szCs w:val="22"/>
          <w:lang w:val="uk-UA"/>
        </w:rPr>
        <w:t xml:space="preserve">попередньої </w:t>
      </w:r>
      <w:r w:rsidRPr="005D5057">
        <w:rPr>
          <w:sz w:val="22"/>
          <w:szCs w:val="22"/>
          <w:lang w:val="uk-UA"/>
        </w:rPr>
        <w:t>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A52D83" w:rsidRPr="005D5057" w:rsidRDefault="00A52D83" w:rsidP="00821926">
      <w:pPr>
        <w:numPr>
          <w:ilvl w:val="1"/>
          <w:numId w:val="3"/>
        </w:numPr>
        <w:tabs>
          <w:tab w:val="left" w:pos="709"/>
          <w:tab w:val="left" w:pos="993"/>
          <w:tab w:val="left" w:pos="1134"/>
        </w:tabs>
        <w:ind w:left="0" w:firstLine="709"/>
        <w:jc w:val="both"/>
        <w:rPr>
          <w:sz w:val="22"/>
          <w:szCs w:val="22"/>
          <w:lang w:val="uk-UA"/>
        </w:rPr>
      </w:pPr>
      <w:r w:rsidRPr="005D5057">
        <w:rPr>
          <w:sz w:val="22"/>
          <w:szCs w:val="22"/>
          <w:lang w:val="uk-UA"/>
        </w:rPr>
        <w:t>.</w:t>
      </w:r>
      <w:r w:rsidR="007800DF" w:rsidRPr="005D5057">
        <w:rPr>
          <w:color w:val="000000"/>
          <w:sz w:val="22"/>
          <w:szCs w:val="22"/>
          <w:lang w:val="uk-UA"/>
        </w:rPr>
        <w:t xml:space="preserve"> </w:t>
      </w:r>
      <w:r w:rsidR="008D339A" w:rsidRPr="005D5057">
        <w:rPr>
          <w:color w:val="000000"/>
          <w:sz w:val="22"/>
          <w:szCs w:val="22"/>
          <w:lang w:val="uk-UA"/>
        </w:rPr>
        <w:t>Якщо</w:t>
      </w:r>
      <w:r w:rsidR="007800DF" w:rsidRPr="005D5057">
        <w:rPr>
          <w:color w:val="000000"/>
          <w:sz w:val="22"/>
          <w:szCs w:val="22"/>
          <w:lang w:val="uk-UA"/>
        </w:rPr>
        <w:t xml:space="preserve"> відбуваються зміни персоніфікованих даних</w:t>
      </w:r>
      <w:r w:rsidR="008D339A" w:rsidRPr="005D5057">
        <w:rPr>
          <w:color w:val="000000"/>
          <w:sz w:val="22"/>
          <w:szCs w:val="22"/>
          <w:lang w:val="uk-UA"/>
        </w:rPr>
        <w:t xml:space="preserve"> у Повідомленні</w:t>
      </w:r>
      <w:r w:rsidR="00FA31D7" w:rsidRPr="005D5057">
        <w:rPr>
          <w:color w:val="000000"/>
          <w:sz w:val="22"/>
          <w:szCs w:val="22"/>
          <w:lang w:val="uk-UA"/>
        </w:rPr>
        <w:t>, яке було надане Замовником</w:t>
      </w:r>
      <w:r w:rsidR="00821926" w:rsidRPr="005D5057">
        <w:rPr>
          <w:color w:val="000000"/>
          <w:sz w:val="22"/>
          <w:szCs w:val="22"/>
          <w:lang w:val="uk-UA"/>
        </w:rPr>
        <w:t>, в тому числ</w:t>
      </w:r>
      <w:r w:rsidR="00371BD1" w:rsidRPr="005D5057">
        <w:rPr>
          <w:color w:val="000000"/>
          <w:sz w:val="22"/>
          <w:szCs w:val="22"/>
          <w:lang w:val="uk-UA"/>
        </w:rPr>
        <w:t>і зміни банківських реквізитів, місцезнаходження, номерів телефонів, факсів</w:t>
      </w:r>
      <w:r w:rsidR="008D339A" w:rsidRPr="005D5057">
        <w:rPr>
          <w:color w:val="000000"/>
          <w:sz w:val="22"/>
          <w:szCs w:val="22"/>
          <w:lang w:val="uk-UA"/>
        </w:rPr>
        <w:t>, За</w:t>
      </w:r>
      <w:r w:rsidR="00667CE6" w:rsidRPr="005D5057">
        <w:rPr>
          <w:color w:val="000000"/>
          <w:sz w:val="22"/>
          <w:szCs w:val="22"/>
          <w:lang w:val="uk-UA"/>
        </w:rPr>
        <w:t>мовник</w:t>
      </w:r>
      <w:r w:rsidR="008D339A" w:rsidRPr="005D5057">
        <w:rPr>
          <w:color w:val="000000"/>
          <w:sz w:val="22"/>
          <w:szCs w:val="22"/>
          <w:lang w:val="uk-UA"/>
        </w:rPr>
        <w:t xml:space="preserve"> повинен у </w:t>
      </w:r>
      <w:r w:rsidR="00667CE6" w:rsidRPr="005D5057">
        <w:rPr>
          <w:color w:val="000000"/>
          <w:sz w:val="22"/>
          <w:szCs w:val="22"/>
          <w:lang w:val="uk-UA"/>
        </w:rPr>
        <w:t>2</w:t>
      </w:r>
      <w:r w:rsidR="008D339A" w:rsidRPr="005D5057">
        <w:rPr>
          <w:color w:val="000000"/>
          <w:sz w:val="22"/>
          <w:szCs w:val="22"/>
          <w:lang w:val="uk-UA"/>
        </w:rPr>
        <w:t>-</w:t>
      </w:r>
      <w:r w:rsidR="00821926" w:rsidRPr="005D5057">
        <w:rPr>
          <w:color w:val="000000"/>
          <w:sz w:val="22"/>
          <w:szCs w:val="22"/>
          <w:lang w:val="uk-UA"/>
        </w:rPr>
        <w:t>денний строк</w:t>
      </w:r>
      <w:r w:rsidR="00371BD1" w:rsidRPr="005D5057">
        <w:rPr>
          <w:color w:val="000000"/>
          <w:sz w:val="22"/>
          <w:szCs w:val="22"/>
          <w:lang w:val="uk-UA"/>
        </w:rPr>
        <w:t>,</w:t>
      </w:r>
      <w:r w:rsidR="00821926" w:rsidRPr="005D5057">
        <w:rPr>
          <w:color w:val="000000"/>
          <w:sz w:val="22"/>
          <w:szCs w:val="22"/>
          <w:lang w:val="uk-UA"/>
        </w:rPr>
        <w:t xml:space="preserve"> з дня виникнення відповідних змін</w:t>
      </w:r>
      <w:r w:rsidR="00667CE6" w:rsidRPr="005D5057">
        <w:rPr>
          <w:color w:val="000000"/>
          <w:sz w:val="22"/>
          <w:szCs w:val="22"/>
          <w:lang w:val="uk-UA"/>
        </w:rPr>
        <w:t>,</w:t>
      </w:r>
      <w:r w:rsidR="00821926" w:rsidRPr="005D5057">
        <w:rPr>
          <w:color w:val="000000"/>
          <w:sz w:val="22"/>
          <w:szCs w:val="22"/>
          <w:lang w:val="uk-UA"/>
        </w:rPr>
        <w:t xml:space="preserve"> звернутись до Оператора ГТС з відповідною заявою про внесення</w:t>
      </w:r>
      <w:r w:rsidR="008D339A" w:rsidRPr="005D5057">
        <w:rPr>
          <w:color w:val="000000"/>
          <w:sz w:val="22"/>
          <w:szCs w:val="22"/>
          <w:lang w:val="uk-UA"/>
        </w:rPr>
        <w:t xml:space="preserve"> таких</w:t>
      </w:r>
      <w:r w:rsidR="00821926" w:rsidRPr="005D5057">
        <w:rPr>
          <w:color w:val="000000"/>
          <w:sz w:val="22"/>
          <w:szCs w:val="22"/>
          <w:lang w:val="uk-UA"/>
        </w:rPr>
        <w:t xml:space="preserve"> змін</w:t>
      </w:r>
      <w:r w:rsidR="00667CE6" w:rsidRPr="005D5057">
        <w:rPr>
          <w:color w:val="000000"/>
          <w:sz w:val="22"/>
          <w:szCs w:val="22"/>
          <w:lang w:val="uk-UA"/>
        </w:rPr>
        <w:t xml:space="preserve"> до Повідомлення</w:t>
      </w:r>
      <w:r w:rsidR="00821926" w:rsidRPr="005D5057">
        <w:rPr>
          <w:color w:val="000000"/>
          <w:sz w:val="22"/>
          <w:szCs w:val="22"/>
          <w:lang w:val="uk-UA"/>
        </w:rPr>
        <w:t>.</w:t>
      </w:r>
    </w:p>
    <w:p w:rsidR="00A52D83" w:rsidRPr="005D5057" w:rsidRDefault="00A52D83" w:rsidP="00DB0B9C">
      <w:pPr>
        <w:numPr>
          <w:ilvl w:val="1"/>
          <w:numId w:val="3"/>
        </w:numPr>
        <w:tabs>
          <w:tab w:val="left" w:pos="709"/>
          <w:tab w:val="left" w:pos="993"/>
          <w:tab w:val="left" w:pos="1134"/>
        </w:tabs>
        <w:ind w:left="0" w:firstLine="709"/>
        <w:jc w:val="both"/>
        <w:rPr>
          <w:sz w:val="22"/>
          <w:szCs w:val="22"/>
          <w:lang w:val="uk-UA"/>
        </w:rPr>
      </w:pPr>
      <w:r w:rsidRPr="005D5057">
        <w:rPr>
          <w:sz w:val="22"/>
          <w:szCs w:val="22"/>
          <w:lang w:val="uk-UA"/>
        </w:rPr>
        <w:t>. Сторони підтверджують однакове розуміння ними значень термінів і понять, всіх умов цього Договору та його правових наслідків, підтверджують дійсність їхніх намірів при його укладанні, а також те, що Договір не укладений під впливом помилки щодо його природи, прав і обов'язків Сторін, а також під впливом обману або збігу тяжких обставин. При укладенні Договору Сторони досягли згоди з усіх його істотних умов, і не існує будь-яких умов, які можуть бути суттєвими і необхідними за змістом цього Договору.</w:t>
      </w:r>
    </w:p>
    <w:p w:rsidR="00087476" w:rsidRPr="005D5057" w:rsidRDefault="00087476" w:rsidP="00087476">
      <w:pPr>
        <w:tabs>
          <w:tab w:val="left" w:pos="709"/>
          <w:tab w:val="left" w:pos="993"/>
          <w:tab w:val="left" w:pos="1134"/>
        </w:tabs>
        <w:ind w:left="709"/>
        <w:jc w:val="both"/>
        <w:rPr>
          <w:sz w:val="22"/>
          <w:szCs w:val="22"/>
          <w:lang w:val="uk-UA"/>
        </w:rPr>
      </w:pPr>
    </w:p>
    <w:p w:rsidR="00C06340" w:rsidRPr="005D5057" w:rsidRDefault="00C06340" w:rsidP="00C06340">
      <w:pPr>
        <w:pStyle w:val="ab"/>
        <w:numPr>
          <w:ilvl w:val="0"/>
          <w:numId w:val="3"/>
        </w:numPr>
        <w:tabs>
          <w:tab w:val="left" w:pos="709"/>
          <w:tab w:val="left" w:pos="993"/>
          <w:tab w:val="left" w:pos="1134"/>
        </w:tabs>
        <w:jc w:val="center"/>
        <w:rPr>
          <w:b/>
          <w:sz w:val="22"/>
          <w:szCs w:val="22"/>
          <w:lang w:val="uk-UA"/>
        </w:rPr>
      </w:pPr>
      <w:r w:rsidRPr="005D5057">
        <w:rPr>
          <w:b/>
          <w:sz w:val="22"/>
          <w:szCs w:val="22"/>
          <w:lang w:val="uk-UA"/>
        </w:rPr>
        <w:t>КОНФІДЕНЦІЙНІСТЬ</w:t>
      </w:r>
    </w:p>
    <w:p w:rsidR="00C06340" w:rsidRPr="005D5057" w:rsidRDefault="00C06340" w:rsidP="00C06340">
      <w:pPr>
        <w:pStyle w:val="ab"/>
        <w:tabs>
          <w:tab w:val="left" w:pos="709"/>
          <w:tab w:val="left" w:pos="993"/>
          <w:tab w:val="left" w:pos="1134"/>
        </w:tabs>
        <w:ind w:left="0" w:firstLine="709"/>
        <w:jc w:val="both"/>
        <w:rPr>
          <w:sz w:val="22"/>
          <w:szCs w:val="22"/>
          <w:lang w:val="uk-UA"/>
        </w:rPr>
      </w:pPr>
      <w:r w:rsidRPr="005D5057">
        <w:rPr>
          <w:sz w:val="22"/>
          <w:szCs w:val="22"/>
          <w:lang w:val="uk-UA"/>
        </w:rPr>
        <w:t>8.1. Уся інформація</w:t>
      </w:r>
      <w:r w:rsidR="00CB796C" w:rsidRPr="005D5057">
        <w:rPr>
          <w:sz w:val="22"/>
          <w:szCs w:val="22"/>
          <w:lang w:val="uk-UA"/>
        </w:rPr>
        <w:t>, яка надається та отримується С</w:t>
      </w:r>
      <w:r w:rsidRPr="005D5057">
        <w:rPr>
          <w:sz w:val="22"/>
          <w:szCs w:val="22"/>
          <w:lang w:val="uk-UA"/>
        </w:rPr>
        <w:t>торонами в ході</w:t>
      </w:r>
      <w:r w:rsidR="00CB796C" w:rsidRPr="005D5057">
        <w:rPr>
          <w:sz w:val="22"/>
          <w:szCs w:val="22"/>
          <w:lang w:val="uk-UA"/>
        </w:rPr>
        <w:t xml:space="preserve"> укладення та виконання даного Д</w:t>
      </w:r>
      <w:r w:rsidRPr="005D5057">
        <w:rPr>
          <w:sz w:val="22"/>
          <w:szCs w:val="22"/>
          <w:lang w:val="uk-UA"/>
        </w:rPr>
        <w:t>оговору</w:t>
      </w:r>
      <w:r w:rsidR="00CB796C" w:rsidRPr="005D5057">
        <w:rPr>
          <w:sz w:val="22"/>
          <w:szCs w:val="22"/>
          <w:lang w:val="uk-UA"/>
        </w:rPr>
        <w:t xml:space="preserve"> </w:t>
      </w:r>
      <w:r w:rsidR="00A6064D" w:rsidRPr="005D5057">
        <w:rPr>
          <w:sz w:val="22"/>
          <w:szCs w:val="22"/>
          <w:lang w:val="uk-UA"/>
        </w:rPr>
        <w:t>(логін, пароль,</w:t>
      </w:r>
      <w:r w:rsidRPr="005D5057">
        <w:rPr>
          <w:sz w:val="22"/>
          <w:szCs w:val="22"/>
          <w:lang w:val="uk-UA"/>
        </w:rPr>
        <w:t xml:space="preserve"> </w:t>
      </w:r>
      <w:r w:rsidR="00036E51" w:rsidRPr="005D5057">
        <w:rPr>
          <w:sz w:val="22"/>
          <w:szCs w:val="22"/>
          <w:lang w:val="uk-UA"/>
        </w:rPr>
        <w:t>інформація щодо розрахунків</w:t>
      </w:r>
      <w:r w:rsidR="00A6064D" w:rsidRPr="005D5057">
        <w:rPr>
          <w:sz w:val="22"/>
          <w:szCs w:val="22"/>
          <w:lang w:val="uk-UA"/>
        </w:rPr>
        <w:t>, кількість наданих послуг,</w:t>
      </w:r>
      <w:r w:rsidRPr="005D5057">
        <w:rPr>
          <w:sz w:val="22"/>
          <w:szCs w:val="22"/>
          <w:lang w:val="uk-UA"/>
        </w:rPr>
        <w:t xml:space="preserve"> скачані дані,</w:t>
      </w:r>
      <w:r w:rsidR="00CB796C" w:rsidRPr="005D5057">
        <w:rPr>
          <w:sz w:val="22"/>
          <w:szCs w:val="22"/>
          <w:lang w:val="uk-UA"/>
        </w:rPr>
        <w:t xml:space="preserve"> тощо)</w:t>
      </w:r>
      <w:r w:rsidRPr="005D5057">
        <w:rPr>
          <w:sz w:val="22"/>
          <w:szCs w:val="22"/>
          <w:lang w:val="uk-UA"/>
        </w:rPr>
        <w:t xml:space="preserve"> є конфіденційною.</w:t>
      </w:r>
    </w:p>
    <w:p w:rsidR="00C06340" w:rsidRPr="005D5057" w:rsidRDefault="00C06340" w:rsidP="00C06340">
      <w:pPr>
        <w:pStyle w:val="ab"/>
        <w:tabs>
          <w:tab w:val="left" w:pos="709"/>
          <w:tab w:val="left" w:pos="993"/>
          <w:tab w:val="left" w:pos="1134"/>
        </w:tabs>
        <w:ind w:left="0" w:firstLine="709"/>
        <w:jc w:val="both"/>
        <w:rPr>
          <w:sz w:val="22"/>
          <w:szCs w:val="22"/>
          <w:lang w:val="uk-UA"/>
        </w:rPr>
      </w:pPr>
      <w:r w:rsidRPr="005D5057">
        <w:rPr>
          <w:sz w:val="22"/>
          <w:szCs w:val="22"/>
          <w:lang w:val="uk-UA"/>
        </w:rPr>
        <w:t xml:space="preserve">8.2. Протягом строку дії Договору, а також після його припинення Сторони не повинні надавати третім особам </w:t>
      </w:r>
      <w:r w:rsidR="00CB796C" w:rsidRPr="005D5057">
        <w:rPr>
          <w:sz w:val="22"/>
          <w:szCs w:val="22"/>
          <w:lang w:val="uk-UA"/>
        </w:rPr>
        <w:t>та/</w:t>
      </w:r>
      <w:r w:rsidRPr="005D5057">
        <w:rPr>
          <w:sz w:val="22"/>
          <w:szCs w:val="22"/>
          <w:lang w:val="uk-UA"/>
        </w:rPr>
        <w:t>або розголошувати іншим способом конфіденційну інформацію, отриману в результаті виконання цього Договору.</w:t>
      </w:r>
    </w:p>
    <w:p w:rsidR="00C06340" w:rsidRPr="005D5057" w:rsidRDefault="00C06340" w:rsidP="00C06340">
      <w:pPr>
        <w:pStyle w:val="ab"/>
        <w:tabs>
          <w:tab w:val="left" w:pos="709"/>
          <w:tab w:val="left" w:pos="993"/>
          <w:tab w:val="left" w:pos="1134"/>
        </w:tabs>
        <w:ind w:left="0" w:firstLine="709"/>
        <w:jc w:val="both"/>
        <w:rPr>
          <w:sz w:val="22"/>
          <w:szCs w:val="22"/>
          <w:lang w:val="uk-UA"/>
        </w:rPr>
      </w:pPr>
      <w:r w:rsidRPr="005D5057">
        <w:rPr>
          <w:sz w:val="22"/>
          <w:szCs w:val="22"/>
          <w:lang w:val="uk-UA"/>
        </w:rPr>
        <w:t>8.3. За розголошення конфіденційної інформації винна Сторона несе відповідальність згідно з чинним законодавством, а також зобов’язується відшкодувати завдані цим розголошенням збитки.</w:t>
      </w:r>
    </w:p>
    <w:p w:rsidR="00FA349E" w:rsidRPr="005D5057" w:rsidRDefault="00FA349E" w:rsidP="00C06340">
      <w:pPr>
        <w:tabs>
          <w:tab w:val="left" w:pos="709"/>
          <w:tab w:val="left" w:pos="993"/>
          <w:tab w:val="left" w:pos="1134"/>
        </w:tabs>
        <w:jc w:val="both"/>
        <w:rPr>
          <w:sz w:val="22"/>
          <w:szCs w:val="22"/>
          <w:lang w:val="uk-UA"/>
        </w:rPr>
      </w:pPr>
    </w:p>
    <w:p w:rsidR="00236658" w:rsidRPr="005D5057" w:rsidRDefault="00236658" w:rsidP="00236658">
      <w:pPr>
        <w:pStyle w:val="ab"/>
        <w:numPr>
          <w:ilvl w:val="0"/>
          <w:numId w:val="3"/>
        </w:numPr>
        <w:tabs>
          <w:tab w:val="left" w:pos="709"/>
          <w:tab w:val="left" w:pos="993"/>
          <w:tab w:val="left" w:pos="1134"/>
        </w:tabs>
        <w:jc w:val="center"/>
        <w:rPr>
          <w:sz w:val="22"/>
          <w:szCs w:val="22"/>
          <w:lang w:val="uk-UA"/>
        </w:rPr>
      </w:pPr>
      <w:r w:rsidRPr="005D5057">
        <w:rPr>
          <w:b/>
          <w:sz w:val="22"/>
          <w:szCs w:val="22"/>
          <w:lang w:val="uk-UA"/>
        </w:rPr>
        <w:t>АНТИКОРУПЦІЙНЕ ЗАСТЕРЕЖЕННЯ</w:t>
      </w:r>
    </w:p>
    <w:p w:rsidR="00236658" w:rsidRPr="005D5057" w:rsidRDefault="000B7CA6" w:rsidP="00236658">
      <w:pPr>
        <w:pStyle w:val="ab"/>
        <w:tabs>
          <w:tab w:val="left" w:pos="709"/>
          <w:tab w:val="left" w:pos="993"/>
          <w:tab w:val="left" w:pos="1134"/>
        </w:tabs>
        <w:ind w:left="0"/>
        <w:jc w:val="both"/>
        <w:rPr>
          <w:sz w:val="22"/>
          <w:szCs w:val="22"/>
          <w:lang w:val="uk-UA"/>
        </w:rPr>
      </w:pPr>
      <w:r w:rsidRPr="005D5057">
        <w:rPr>
          <w:sz w:val="22"/>
          <w:szCs w:val="22"/>
          <w:lang w:val="uk-UA"/>
        </w:rPr>
        <w:tab/>
        <w:t>9</w:t>
      </w:r>
      <w:r w:rsidR="00236658" w:rsidRPr="005D5057">
        <w:rPr>
          <w:sz w:val="22"/>
          <w:szCs w:val="22"/>
          <w:lang w:val="uk-UA"/>
        </w:rPr>
        <w:t>.1. При виконанні своїх зобов'язань за цим Договором, Сторони, їх уповноважені особи, працівники або посередники не виплачують, не пропонують виплатит</w:t>
      </w:r>
      <w:r w:rsidR="00110227" w:rsidRPr="005D5057">
        <w:rPr>
          <w:sz w:val="22"/>
          <w:szCs w:val="22"/>
          <w:lang w:val="uk-UA"/>
        </w:rPr>
        <w:t>и і не дозволяють виплату будь-</w:t>
      </w:r>
      <w:r w:rsidR="00236658" w:rsidRPr="005D5057">
        <w:rPr>
          <w:sz w:val="22"/>
          <w:szCs w:val="22"/>
          <w:lang w:val="uk-UA"/>
        </w:rPr>
        <w:t>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236658" w:rsidRPr="005D5057" w:rsidRDefault="00110227" w:rsidP="00236658">
      <w:pPr>
        <w:pStyle w:val="ab"/>
        <w:tabs>
          <w:tab w:val="left" w:pos="709"/>
          <w:tab w:val="left" w:pos="993"/>
          <w:tab w:val="left" w:pos="1134"/>
        </w:tabs>
        <w:ind w:left="0"/>
        <w:jc w:val="both"/>
        <w:rPr>
          <w:sz w:val="22"/>
          <w:szCs w:val="22"/>
          <w:lang w:val="uk-UA"/>
        </w:rPr>
      </w:pPr>
      <w:r w:rsidRPr="005D5057">
        <w:rPr>
          <w:sz w:val="22"/>
          <w:szCs w:val="22"/>
          <w:lang w:val="uk-UA"/>
        </w:rPr>
        <w:tab/>
      </w:r>
      <w:r w:rsidR="00236658" w:rsidRPr="005D5057">
        <w:rPr>
          <w:sz w:val="22"/>
          <w:szCs w:val="22"/>
          <w:lang w:val="uk-UA"/>
        </w:rPr>
        <w:t>При виконанні своїх зобов'язань за цим Договором, Сторони, їх уповноважені особи, працівники або посередники не здійснюють дії, що кваліфікуються законодавством, як пропонування/отримання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236658" w:rsidRPr="005D5057" w:rsidRDefault="00110227" w:rsidP="00236658">
      <w:pPr>
        <w:pStyle w:val="ab"/>
        <w:tabs>
          <w:tab w:val="left" w:pos="709"/>
          <w:tab w:val="left" w:pos="993"/>
          <w:tab w:val="left" w:pos="1134"/>
        </w:tabs>
        <w:ind w:left="0"/>
        <w:jc w:val="both"/>
        <w:rPr>
          <w:sz w:val="22"/>
          <w:szCs w:val="22"/>
          <w:lang w:val="uk-UA"/>
        </w:rPr>
      </w:pPr>
      <w:r w:rsidRPr="005D5057">
        <w:rPr>
          <w:sz w:val="22"/>
          <w:szCs w:val="22"/>
          <w:lang w:val="uk-UA"/>
        </w:rPr>
        <w:tab/>
      </w:r>
      <w:r w:rsidR="00236658" w:rsidRPr="005D5057">
        <w:rPr>
          <w:sz w:val="22"/>
          <w:szCs w:val="22"/>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w:t>
      </w:r>
      <w:r w:rsidR="00E854D6" w:rsidRPr="005D5057">
        <w:rPr>
          <w:sz w:val="22"/>
          <w:szCs w:val="22"/>
          <w:lang w:val="uk-UA"/>
        </w:rPr>
        <w:t>оплатного виконання</w:t>
      </w:r>
      <w:r w:rsidR="00236658" w:rsidRPr="005D5057">
        <w:rPr>
          <w:sz w:val="22"/>
          <w:szCs w:val="22"/>
          <w:lang w:val="uk-UA"/>
        </w:rPr>
        <w:t xml:space="preserve"> робіт (послуг) та іншими, не пойменованими у цьому пункті способами, що ставить працівника в певну залежність і спрямоване на забезпечення виконання цим працівником будь-яких дій на користь стимулюючої його Сторони.</w:t>
      </w:r>
    </w:p>
    <w:p w:rsidR="00236658" w:rsidRPr="005D5057" w:rsidRDefault="00E854D6" w:rsidP="00236658">
      <w:pPr>
        <w:pStyle w:val="ab"/>
        <w:tabs>
          <w:tab w:val="left" w:pos="709"/>
          <w:tab w:val="left" w:pos="993"/>
          <w:tab w:val="left" w:pos="1134"/>
        </w:tabs>
        <w:ind w:left="0"/>
        <w:jc w:val="both"/>
        <w:rPr>
          <w:sz w:val="22"/>
          <w:szCs w:val="22"/>
          <w:lang w:val="uk-UA"/>
        </w:rPr>
      </w:pPr>
      <w:r w:rsidRPr="005D5057">
        <w:rPr>
          <w:sz w:val="22"/>
          <w:szCs w:val="22"/>
          <w:lang w:val="uk-UA"/>
        </w:rPr>
        <w:tab/>
      </w:r>
      <w:r w:rsidR="00236658" w:rsidRPr="005D5057">
        <w:rPr>
          <w:sz w:val="22"/>
          <w:szCs w:val="22"/>
          <w:lang w:val="uk-UA"/>
        </w:rPr>
        <w:t>Під діями працівника, здійснюваними на користь стимулюючої його Сторони, розуміються:</w:t>
      </w:r>
    </w:p>
    <w:p w:rsidR="00236658" w:rsidRPr="005D5057" w:rsidRDefault="00236658" w:rsidP="00236658">
      <w:pPr>
        <w:pStyle w:val="ab"/>
        <w:tabs>
          <w:tab w:val="left" w:pos="709"/>
          <w:tab w:val="left" w:pos="993"/>
          <w:tab w:val="left" w:pos="1134"/>
        </w:tabs>
        <w:ind w:left="0"/>
        <w:jc w:val="both"/>
        <w:rPr>
          <w:sz w:val="22"/>
          <w:szCs w:val="22"/>
          <w:lang w:val="uk-UA"/>
        </w:rPr>
      </w:pPr>
      <w:r w:rsidRPr="005D5057">
        <w:rPr>
          <w:sz w:val="22"/>
          <w:szCs w:val="22"/>
          <w:lang w:val="uk-UA"/>
        </w:rPr>
        <w:t>-</w:t>
      </w:r>
      <w:r w:rsidRPr="005D5057">
        <w:rPr>
          <w:sz w:val="22"/>
          <w:szCs w:val="22"/>
          <w:lang w:val="uk-UA"/>
        </w:rPr>
        <w:tab/>
        <w:t>надання невиправданих переваг у порівнянні з іншими контрагентами;</w:t>
      </w:r>
    </w:p>
    <w:p w:rsidR="00236658" w:rsidRPr="005D5057" w:rsidRDefault="00236658" w:rsidP="00236658">
      <w:pPr>
        <w:pStyle w:val="ab"/>
        <w:tabs>
          <w:tab w:val="left" w:pos="709"/>
          <w:tab w:val="left" w:pos="993"/>
          <w:tab w:val="left" w:pos="1134"/>
        </w:tabs>
        <w:ind w:left="0"/>
        <w:jc w:val="both"/>
        <w:rPr>
          <w:sz w:val="22"/>
          <w:szCs w:val="22"/>
          <w:lang w:val="uk-UA"/>
        </w:rPr>
      </w:pPr>
      <w:r w:rsidRPr="005D5057">
        <w:rPr>
          <w:sz w:val="22"/>
          <w:szCs w:val="22"/>
          <w:lang w:val="uk-UA"/>
        </w:rPr>
        <w:t>-</w:t>
      </w:r>
      <w:r w:rsidRPr="005D5057">
        <w:rPr>
          <w:sz w:val="22"/>
          <w:szCs w:val="22"/>
          <w:lang w:val="uk-UA"/>
        </w:rPr>
        <w:tab/>
        <w:t>надання будь-яких гарантій;</w:t>
      </w:r>
    </w:p>
    <w:p w:rsidR="00236658" w:rsidRPr="005D5057" w:rsidRDefault="00236658" w:rsidP="00236658">
      <w:pPr>
        <w:pStyle w:val="ab"/>
        <w:tabs>
          <w:tab w:val="left" w:pos="709"/>
          <w:tab w:val="left" w:pos="993"/>
          <w:tab w:val="left" w:pos="1134"/>
        </w:tabs>
        <w:ind w:left="0"/>
        <w:jc w:val="both"/>
        <w:rPr>
          <w:sz w:val="22"/>
          <w:szCs w:val="22"/>
          <w:lang w:val="uk-UA"/>
        </w:rPr>
      </w:pPr>
      <w:r w:rsidRPr="005D5057">
        <w:rPr>
          <w:sz w:val="22"/>
          <w:szCs w:val="22"/>
          <w:lang w:val="uk-UA"/>
        </w:rPr>
        <w:t>-</w:t>
      </w:r>
      <w:r w:rsidRPr="005D5057">
        <w:rPr>
          <w:sz w:val="22"/>
          <w:szCs w:val="22"/>
          <w:lang w:val="uk-UA"/>
        </w:rPr>
        <w:tab/>
        <w:t>прискорення існуючих процедур;</w:t>
      </w:r>
    </w:p>
    <w:p w:rsidR="00236658" w:rsidRPr="005D5057" w:rsidRDefault="00236658" w:rsidP="00236658">
      <w:pPr>
        <w:pStyle w:val="ab"/>
        <w:tabs>
          <w:tab w:val="left" w:pos="709"/>
          <w:tab w:val="left" w:pos="993"/>
          <w:tab w:val="left" w:pos="1134"/>
        </w:tabs>
        <w:ind w:left="0"/>
        <w:jc w:val="both"/>
        <w:rPr>
          <w:sz w:val="22"/>
          <w:szCs w:val="22"/>
          <w:lang w:val="uk-UA"/>
        </w:rPr>
      </w:pPr>
      <w:r w:rsidRPr="005D5057">
        <w:rPr>
          <w:sz w:val="22"/>
          <w:szCs w:val="22"/>
          <w:lang w:val="uk-UA"/>
        </w:rPr>
        <w:lastRenderedPageBreak/>
        <w:t>-</w:t>
      </w:r>
      <w:r w:rsidRPr="005D5057">
        <w:rPr>
          <w:sz w:val="22"/>
          <w:szCs w:val="22"/>
          <w:lang w:val="uk-UA"/>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236658" w:rsidRPr="005D5057" w:rsidRDefault="000B7CA6" w:rsidP="00236658">
      <w:pPr>
        <w:pStyle w:val="ab"/>
        <w:tabs>
          <w:tab w:val="left" w:pos="709"/>
          <w:tab w:val="left" w:pos="993"/>
          <w:tab w:val="left" w:pos="1134"/>
        </w:tabs>
        <w:ind w:left="0"/>
        <w:jc w:val="both"/>
        <w:rPr>
          <w:sz w:val="22"/>
          <w:szCs w:val="22"/>
          <w:lang w:val="uk-UA"/>
        </w:rPr>
      </w:pPr>
      <w:r w:rsidRPr="005D5057">
        <w:rPr>
          <w:sz w:val="22"/>
          <w:szCs w:val="22"/>
          <w:lang w:val="uk-UA"/>
        </w:rPr>
        <w:tab/>
        <w:t>9</w:t>
      </w:r>
      <w:r w:rsidR="00236658" w:rsidRPr="005D5057">
        <w:rPr>
          <w:sz w:val="22"/>
          <w:szCs w:val="22"/>
          <w:lang w:val="uk-UA"/>
        </w:rPr>
        <w:t>.2. У разі виникнення у Сторони підозр, що відбулося або</w:t>
      </w:r>
      <w:r w:rsidR="00E854D6" w:rsidRPr="005D5057">
        <w:rPr>
          <w:sz w:val="22"/>
          <w:szCs w:val="22"/>
          <w:lang w:val="uk-UA"/>
        </w:rPr>
        <w:t xml:space="preserve"> може відбутися порушення будь-</w:t>
      </w:r>
      <w:r w:rsidR="00236658" w:rsidRPr="005D5057">
        <w:rPr>
          <w:sz w:val="22"/>
          <w:szCs w:val="22"/>
          <w:lang w:val="uk-UA"/>
        </w:rPr>
        <w:t>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236658" w:rsidRPr="005D5057" w:rsidRDefault="00E854D6" w:rsidP="00236658">
      <w:pPr>
        <w:pStyle w:val="ab"/>
        <w:tabs>
          <w:tab w:val="left" w:pos="709"/>
          <w:tab w:val="left" w:pos="993"/>
          <w:tab w:val="left" w:pos="1134"/>
        </w:tabs>
        <w:ind w:left="0"/>
        <w:jc w:val="both"/>
        <w:rPr>
          <w:sz w:val="22"/>
          <w:szCs w:val="22"/>
          <w:lang w:val="uk-UA"/>
        </w:rPr>
      </w:pPr>
      <w:r w:rsidRPr="005D5057">
        <w:rPr>
          <w:sz w:val="22"/>
          <w:szCs w:val="22"/>
          <w:lang w:val="uk-UA"/>
        </w:rPr>
        <w:tab/>
      </w:r>
      <w:r w:rsidR="00236658" w:rsidRPr="005D5057">
        <w:rPr>
          <w:sz w:val="22"/>
          <w:szCs w:val="22"/>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w:t>
      </w:r>
      <w:r w:rsidRPr="005D5057">
        <w:rPr>
          <w:sz w:val="22"/>
          <w:szCs w:val="22"/>
          <w:lang w:val="uk-UA"/>
        </w:rPr>
        <w:t xml:space="preserve">що </w:t>
      </w:r>
      <w:r w:rsidR="00236658" w:rsidRPr="005D5057">
        <w:rPr>
          <w:sz w:val="22"/>
          <w:szCs w:val="22"/>
          <w:lang w:val="uk-UA"/>
        </w:rPr>
        <w:t>виражається в діях, які кваліфікуються відповідним законодавством, як дача або одержання хабара, комерційний підкуп, а також</w:t>
      </w:r>
      <w:r w:rsidRPr="005D5057">
        <w:rPr>
          <w:sz w:val="22"/>
          <w:szCs w:val="22"/>
          <w:lang w:val="uk-UA"/>
        </w:rPr>
        <w:t xml:space="preserve"> в</w:t>
      </w:r>
      <w:r w:rsidR="00236658" w:rsidRPr="005D5057">
        <w:rPr>
          <w:sz w:val="22"/>
          <w:szCs w:val="22"/>
          <w:lang w:val="uk-UA"/>
        </w:rPr>
        <w:t xml:space="preserve"> діях, що порушують вимоги законодавства України та міжнародних актів про протидію легалізації доходів, отриманих злочинним шляхом.</w:t>
      </w:r>
    </w:p>
    <w:p w:rsidR="00236658" w:rsidRPr="005D5057" w:rsidRDefault="000B7CA6" w:rsidP="00E854D6">
      <w:pPr>
        <w:pStyle w:val="ab"/>
        <w:tabs>
          <w:tab w:val="left" w:pos="709"/>
          <w:tab w:val="left" w:pos="993"/>
          <w:tab w:val="left" w:pos="1134"/>
        </w:tabs>
        <w:ind w:left="0"/>
        <w:jc w:val="both"/>
        <w:rPr>
          <w:sz w:val="22"/>
          <w:szCs w:val="22"/>
          <w:lang w:val="uk-UA"/>
        </w:rPr>
      </w:pPr>
      <w:r w:rsidRPr="005D5057">
        <w:rPr>
          <w:sz w:val="22"/>
          <w:szCs w:val="22"/>
          <w:lang w:val="uk-UA"/>
        </w:rPr>
        <w:tab/>
        <w:t>9</w:t>
      </w:r>
      <w:r w:rsidR="00236658" w:rsidRPr="005D5057">
        <w:rPr>
          <w:sz w:val="22"/>
          <w:szCs w:val="22"/>
          <w:lang w:val="uk-UA"/>
        </w:rPr>
        <w:t>.3.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w:t>
      </w:r>
      <w:r w:rsidR="00E854D6" w:rsidRPr="005D5057">
        <w:rPr>
          <w:sz w:val="22"/>
          <w:szCs w:val="22"/>
          <w:lang w:val="uk-UA"/>
        </w:rPr>
        <w:t>ня ризиків втягнення</w:t>
      </w:r>
      <w:r w:rsidR="00236658" w:rsidRPr="005D5057">
        <w:rPr>
          <w:sz w:val="22"/>
          <w:szCs w:val="22"/>
          <w:lang w:val="uk-UA"/>
        </w:rPr>
        <w:t xml:space="preserve"> </w:t>
      </w:r>
      <w:r w:rsidR="00E854D6" w:rsidRPr="005D5057">
        <w:rPr>
          <w:sz w:val="22"/>
          <w:szCs w:val="22"/>
          <w:lang w:val="uk-UA"/>
        </w:rPr>
        <w:t>Сторін у корупційну діяльність.</w:t>
      </w:r>
    </w:p>
    <w:p w:rsidR="00236658" w:rsidRPr="005D5057" w:rsidRDefault="00236658" w:rsidP="00236658">
      <w:pPr>
        <w:pStyle w:val="ab"/>
        <w:tabs>
          <w:tab w:val="left" w:pos="709"/>
          <w:tab w:val="left" w:pos="993"/>
          <w:tab w:val="left" w:pos="1134"/>
        </w:tabs>
        <w:ind w:left="0"/>
        <w:jc w:val="both"/>
        <w:rPr>
          <w:sz w:val="22"/>
          <w:szCs w:val="22"/>
          <w:lang w:val="uk-UA"/>
        </w:rPr>
      </w:pPr>
      <w:r w:rsidRPr="005D5057">
        <w:rPr>
          <w:sz w:val="22"/>
          <w:szCs w:val="22"/>
          <w:lang w:val="uk-UA"/>
        </w:rPr>
        <w:tab/>
      </w:r>
      <w:r w:rsidR="000B7CA6" w:rsidRPr="005D5057">
        <w:rPr>
          <w:sz w:val="22"/>
          <w:szCs w:val="22"/>
          <w:lang w:val="uk-UA"/>
        </w:rPr>
        <w:t>9</w:t>
      </w:r>
      <w:r w:rsidR="00FA349E" w:rsidRPr="005D5057">
        <w:rPr>
          <w:sz w:val="22"/>
          <w:szCs w:val="22"/>
          <w:lang w:val="uk-UA"/>
        </w:rPr>
        <w:t>.4</w:t>
      </w:r>
      <w:r w:rsidRPr="005D5057">
        <w:rPr>
          <w:sz w:val="22"/>
          <w:szCs w:val="22"/>
          <w:lang w:val="uk-UA"/>
        </w:rPr>
        <w:t>.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36658" w:rsidRPr="005D5057" w:rsidRDefault="000B7CA6" w:rsidP="00236658">
      <w:pPr>
        <w:pStyle w:val="ab"/>
        <w:tabs>
          <w:tab w:val="left" w:pos="709"/>
          <w:tab w:val="left" w:pos="993"/>
          <w:tab w:val="left" w:pos="1134"/>
        </w:tabs>
        <w:ind w:left="0"/>
        <w:jc w:val="both"/>
        <w:rPr>
          <w:sz w:val="22"/>
          <w:szCs w:val="22"/>
          <w:lang w:val="uk-UA"/>
        </w:rPr>
      </w:pPr>
      <w:r w:rsidRPr="005D5057">
        <w:rPr>
          <w:sz w:val="22"/>
          <w:szCs w:val="22"/>
          <w:lang w:val="uk-UA"/>
        </w:rPr>
        <w:tab/>
        <w:t>9</w:t>
      </w:r>
      <w:r w:rsidR="00FA349E" w:rsidRPr="005D5057">
        <w:rPr>
          <w:sz w:val="22"/>
          <w:szCs w:val="22"/>
          <w:lang w:val="uk-UA"/>
        </w:rPr>
        <w:t>.5</w:t>
      </w:r>
      <w:r w:rsidR="00236658" w:rsidRPr="005D5057">
        <w:rPr>
          <w:sz w:val="22"/>
          <w:szCs w:val="22"/>
          <w:lang w:val="uk-UA"/>
        </w:rPr>
        <w:t>.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236658" w:rsidRPr="005D5057" w:rsidRDefault="000B7CA6" w:rsidP="00236658">
      <w:pPr>
        <w:pStyle w:val="ab"/>
        <w:tabs>
          <w:tab w:val="left" w:pos="709"/>
          <w:tab w:val="left" w:pos="993"/>
          <w:tab w:val="left" w:pos="1134"/>
        </w:tabs>
        <w:ind w:left="0"/>
        <w:jc w:val="both"/>
        <w:rPr>
          <w:sz w:val="22"/>
          <w:szCs w:val="22"/>
          <w:lang w:val="uk-UA"/>
        </w:rPr>
      </w:pPr>
      <w:r w:rsidRPr="005D5057">
        <w:rPr>
          <w:sz w:val="22"/>
          <w:szCs w:val="22"/>
          <w:lang w:val="uk-UA"/>
        </w:rPr>
        <w:tab/>
        <w:t>9</w:t>
      </w:r>
      <w:r w:rsidR="00FA349E" w:rsidRPr="005D5057">
        <w:rPr>
          <w:sz w:val="22"/>
          <w:szCs w:val="22"/>
          <w:lang w:val="uk-UA"/>
        </w:rPr>
        <w:t>.6</w:t>
      </w:r>
      <w:r w:rsidR="00236658" w:rsidRPr="005D5057">
        <w:rPr>
          <w:sz w:val="22"/>
          <w:szCs w:val="22"/>
          <w:lang w:val="uk-UA"/>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w:t>
      </w:r>
      <w:r w:rsidR="00E854D6" w:rsidRPr="005D5057">
        <w:rPr>
          <w:sz w:val="22"/>
          <w:szCs w:val="22"/>
          <w:lang w:val="uk-UA"/>
        </w:rPr>
        <w:t>і повідомили про факт порушень.</w:t>
      </w:r>
    </w:p>
    <w:p w:rsidR="00A914E3" w:rsidRPr="005D5057" w:rsidRDefault="000B7CA6" w:rsidP="00066813">
      <w:pPr>
        <w:pStyle w:val="ab"/>
        <w:tabs>
          <w:tab w:val="left" w:pos="709"/>
          <w:tab w:val="left" w:pos="993"/>
          <w:tab w:val="left" w:pos="1134"/>
        </w:tabs>
        <w:ind w:left="0"/>
        <w:jc w:val="both"/>
        <w:rPr>
          <w:sz w:val="22"/>
          <w:szCs w:val="22"/>
          <w:lang w:val="uk-UA"/>
        </w:rPr>
      </w:pPr>
      <w:r w:rsidRPr="005D5057">
        <w:rPr>
          <w:sz w:val="22"/>
          <w:szCs w:val="22"/>
          <w:lang w:val="uk-UA"/>
        </w:rPr>
        <w:tab/>
        <w:t>9</w:t>
      </w:r>
      <w:r w:rsidR="00FA349E" w:rsidRPr="005D5057">
        <w:rPr>
          <w:sz w:val="22"/>
          <w:szCs w:val="22"/>
          <w:lang w:val="uk-UA"/>
        </w:rPr>
        <w:t>.7</w:t>
      </w:r>
      <w:r w:rsidR="00236658" w:rsidRPr="005D5057">
        <w:rPr>
          <w:sz w:val="22"/>
          <w:szCs w:val="22"/>
          <w:lang w:val="uk-UA"/>
        </w:rPr>
        <w:t>. Зазначене у цьому розділі антикорупційне застереження є істотною умовою цього Договору відповідно до частини 1 ст. 638 ЦК України.</w:t>
      </w:r>
    </w:p>
    <w:p w:rsidR="00E20467" w:rsidRPr="005D5057" w:rsidRDefault="00C819CF" w:rsidP="00A914E3">
      <w:pPr>
        <w:ind w:firstLine="709"/>
        <w:jc w:val="center"/>
        <w:rPr>
          <w:b/>
          <w:sz w:val="22"/>
          <w:szCs w:val="22"/>
          <w:lang w:val="uk-UA"/>
        </w:rPr>
      </w:pPr>
      <w:r w:rsidRPr="005D5057">
        <w:rPr>
          <w:b/>
          <w:sz w:val="22"/>
          <w:szCs w:val="22"/>
          <w:lang w:val="uk-UA"/>
        </w:rPr>
        <w:t>10</w:t>
      </w:r>
      <w:r w:rsidR="00A914E3" w:rsidRPr="005D5057">
        <w:rPr>
          <w:b/>
          <w:sz w:val="22"/>
          <w:szCs w:val="22"/>
          <w:lang w:val="uk-UA"/>
        </w:rPr>
        <w:t>. РЕКВІЗИТИ</w:t>
      </w:r>
    </w:p>
    <w:tbl>
      <w:tblPr>
        <w:tblW w:w="9248" w:type="dxa"/>
        <w:tblInd w:w="250" w:type="dxa"/>
        <w:tblBorders>
          <w:insideH w:val="single" w:sz="4" w:space="0" w:color="auto"/>
          <w:insideV w:val="single" w:sz="4" w:space="0" w:color="auto"/>
        </w:tblBorders>
        <w:tblLayout w:type="fixed"/>
        <w:tblLook w:val="0000" w:firstRow="0" w:lastRow="0" w:firstColumn="0" w:lastColumn="0" w:noHBand="0" w:noVBand="0"/>
      </w:tblPr>
      <w:tblGrid>
        <w:gridCol w:w="9248"/>
      </w:tblGrid>
      <w:tr w:rsidR="00A914E3" w:rsidRPr="005D5057" w:rsidTr="00066813">
        <w:trPr>
          <w:trHeight w:val="367"/>
        </w:trPr>
        <w:tc>
          <w:tcPr>
            <w:tcW w:w="9248" w:type="dxa"/>
            <w:tcBorders>
              <w:bottom w:val="nil"/>
              <w:right w:val="nil"/>
            </w:tcBorders>
            <w:vAlign w:val="center"/>
          </w:tcPr>
          <w:p w:rsidR="00A914E3" w:rsidRPr="005D5057" w:rsidRDefault="00A914E3" w:rsidP="00036E51">
            <w:pPr>
              <w:jc w:val="center"/>
              <w:rPr>
                <w:b/>
                <w:sz w:val="22"/>
                <w:szCs w:val="22"/>
                <w:lang w:val="uk-UA"/>
              </w:rPr>
            </w:pPr>
            <w:r w:rsidRPr="005D5057">
              <w:rPr>
                <w:b/>
                <w:sz w:val="22"/>
                <w:szCs w:val="22"/>
                <w:lang w:val="uk-UA"/>
              </w:rPr>
              <w:t>Оператор ГТС</w:t>
            </w:r>
          </w:p>
          <w:p w:rsidR="00A914E3" w:rsidRPr="005D5057" w:rsidRDefault="00BC41F6" w:rsidP="00095AF2">
            <w:pPr>
              <w:jc w:val="center"/>
              <w:rPr>
                <w:lang w:val="uk-UA"/>
              </w:rPr>
            </w:pPr>
            <w:r w:rsidRPr="005D5057">
              <w:rPr>
                <w:b/>
                <w:sz w:val="22"/>
                <w:szCs w:val="22"/>
                <w:lang w:val="uk-UA"/>
              </w:rPr>
              <w:t>ТОВ</w:t>
            </w:r>
            <w:r w:rsidR="00A914E3" w:rsidRPr="005D5057">
              <w:rPr>
                <w:b/>
                <w:sz w:val="22"/>
                <w:szCs w:val="22"/>
                <w:lang w:val="uk-UA"/>
              </w:rPr>
              <w:t xml:space="preserve"> «Оператор газотранспортної системи України»</w:t>
            </w:r>
          </w:p>
        </w:tc>
      </w:tr>
      <w:tr w:rsidR="00A914E3" w:rsidRPr="005D5057" w:rsidTr="00066813">
        <w:trPr>
          <w:trHeight w:val="825"/>
        </w:trPr>
        <w:tc>
          <w:tcPr>
            <w:tcW w:w="9248" w:type="dxa"/>
            <w:tcBorders>
              <w:top w:val="nil"/>
              <w:bottom w:val="nil"/>
              <w:right w:val="nil"/>
            </w:tcBorders>
          </w:tcPr>
          <w:p w:rsidR="00A914E3" w:rsidRPr="005D5057" w:rsidRDefault="00A914E3" w:rsidP="00DB0B9C">
            <w:pPr>
              <w:rPr>
                <w:spacing w:val="-20"/>
                <w:sz w:val="22"/>
                <w:szCs w:val="22"/>
                <w:lang w:val="uk-UA"/>
              </w:rPr>
            </w:pPr>
          </w:p>
          <w:p w:rsidR="00A914E3" w:rsidRPr="005D5057" w:rsidRDefault="008F12EA" w:rsidP="007B7073">
            <w:pPr>
              <w:autoSpaceDE w:val="0"/>
              <w:autoSpaceDN w:val="0"/>
              <w:adjustRightInd w:val="0"/>
              <w:rPr>
                <w:rFonts w:eastAsia="Calibri"/>
                <w:sz w:val="22"/>
                <w:szCs w:val="22"/>
                <w:lang w:val="uk-UA" w:eastAsia="en-US"/>
              </w:rPr>
            </w:pPr>
            <w:r w:rsidRPr="005D5057">
              <w:rPr>
                <w:rFonts w:eastAsia="Calibri"/>
                <w:sz w:val="22"/>
                <w:szCs w:val="22"/>
                <w:lang w:val="uk-UA" w:eastAsia="en-US"/>
              </w:rPr>
              <w:t>Ідентифікаційний код</w:t>
            </w:r>
          </w:p>
          <w:p w:rsidR="00A914E3" w:rsidRPr="005D5057" w:rsidRDefault="00F87355" w:rsidP="007B7073">
            <w:pPr>
              <w:autoSpaceDE w:val="0"/>
              <w:autoSpaceDN w:val="0"/>
              <w:adjustRightInd w:val="0"/>
              <w:rPr>
                <w:rFonts w:eastAsia="Calibri"/>
                <w:sz w:val="22"/>
                <w:szCs w:val="22"/>
                <w:lang w:val="uk-UA" w:eastAsia="en-US"/>
              </w:rPr>
            </w:pPr>
            <w:r w:rsidRPr="005D5057">
              <w:rPr>
                <w:rFonts w:eastAsia="Calibri"/>
                <w:sz w:val="22"/>
                <w:szCs w:val="22"/>
                <w:lang w:val="uk-UA" w:eastAsia="en-US"/>
              </w:rPr>
              <w:t>ТОВ</w:t>
            </w:r>
            <w:r w:rsidR="00A914E3" w:rsidRPr="005D5057">
              <w:rPr>
                <w:rFonts w:eastAsia="Calibri"/>
                <w:sz w:val="22"/>
                <w:szCs w:val="22"/>
                <w:lang w:val="uk-UA" w:eastAsia="en-US"/>
              </w:rPr>
              <w:t xml:space="preserve"> «Оператор газотранспортної системи України»</w:t>
            </w:r>
            <w:r w:rsidR="00E64B2B" w:rsidRPr="005D5057">
              <w:rPr>
                <w:rFonts w:eastAsia="Calibri"/>
                <w:sz w:val="22"/>
                <w:szCs w:val="22"/>
                <w:lang w:val="uk-UA" w:eastAsia="en-US"/>
              </w:rPr>
              <w:t>:</w:t>
            </w:r>
          </w:p>
          <w:p w:rsidR="00A914E3" w:rsidRPr="005D5057" w:rsidRDefault="00615F3C" w:rsidP="007B7073">
            <w:pPr>
              <w:autoSpaceDE w:val="0"/>
              <w:autoSpaceDN w:val="0"/>
              <w:adjustRightInd w:val="0"/>
              <w:rPr>
                <w:rFonts w:eastAsia="Calibri"/>
                <w:sz w:val="22"/>
                <w:szCs w:val="22"/>
                <w:lang w:val="uk-UA" w:eastAsia="en-US"/>
              </w:rPr>
            </w:pPr>
            <w:r w:rsidRPr="005D5057">
              <w:rPr>
                <w:color w:val="000000"/>
                <w:sz w:val="21"/>
                <w:szCs w:val="21"/>
                <w:shd w:val="clear" w:color="auto" w:fill="FFFFFF"/>
                <w:lang w:val="uk-UA"/>
              </w:rPr>
              <w:t>42795490</w:t>
            </w:r>
          </w:p>
          <w:p w:rsidR="00A914E3" w:rsidRPr="005D5057" w:rsidRDefault="00A914E3" w:rsidP="007B7073">
            <w:pPr>
              <w:autoSpaceDE w:val="0"/>
              <w:autoSpaceDN w:val="0"/>
              <w:adjustRightInd w:val="0"/>
              <w:rPr>
                <w:rFonts w:eastAsia="Calibri"/>
                <w:sz w:val="22"/>
                <w:szCs w:val="22"/>
                <w:lang w:val="uk-UA" w:eastAsia="en-US"/>
              </w:rPr>
            </w:pPr>
            <w:r w:rsidRPr="005D5057">
              <w:rPr>
                <w:rFonts w:eastAsia="Calibri"/>
                <w:sz w:val="22"/>
                <w:szCs w:val="22"/>
                <w:lang w:val="uk-UA" w:eastAsia="en-US"/>
              </w:rPr>
              <w:t xml:space="preserve">Місцезнаходження: </w:t>
            </w:r>
          </w:p>
          <w:p w:rsidR="00A914E3" w:rsidRPr="005D5057" w:rsidRDefault="00A914E3" w:rsidP="007B7073">
            <w:pPr>
              <w:autoSpaceDE w:val="0"/>
              <w:autoSpaceDN w:val="0"/>
              <w:adjustRightInd w:val="0"/>
              <w:rPr>
                <w:rFonts w:eastAsia="Calibri"/>
                <w:sz w:val="22"/>
                <w:szCs w:val="22"/>
                <w:lang w:val="uk-UA" w:eastAsia="en-US"/>
              </w:rPr>
            </w:pPr>
            <w:r w:rsidRPr="005D5057">
              <w:rPr>
                <w:rFonts w:eastAsia="Calibri"/>
                <w:sz w:val="22"/>
                <w:szCs w:val="22"/>
                <w:lang w:val="uk-UA" w:eastAsia="en-US"/>
              </w:rPr>
              <w:t>010</w:t>
            </w:r>
            <w:r w:rsidR="00A93C28" w:rsidRPr="005D5057">
              <w:rPr>
                <w:rFonts w:eastAsia="Calibri"/>
                <w:sz w:val="22"/>
                <w:szCs w:val="22"/>
                <w:lang w:val="uk-UA" w:eastAsia="en-US"/>
              </w:rPr>
              <w:t>10</w:t>
            </w:r>
            <w:r w:rsidRPr="005D5057">
              <w:rPr>
                <w:rFonts w:eastAsia="Calibri"/>
                <w:sz w:val="22"/>
                <w:szCs w:val="22"/>
                <w:lang w:val="uk-UA" w:eastAsia="en-US"/>
              </w:rPr>
              <w:t xml:space="preserve">, м. Київ, Кловський узвіз, </w:t>
            </w:r>
            <w:r w:rsidR="00A93C28" w:rsidRPr="005D5057">
              <w:rPr>
                <w:rFonts w:eastAsia="Calibri"/>
                <w:sz w:val="22"/>
                <w:szCs w:val="22"/>
                <w:lang w:val="uk-UA" w:eastAsia="en-US"/>
              </w:rPr>
              <w:t>будинок 7, поверх 16</w:t>
            </w:r>
          </w:p>
          <w:p w:rsidR="008F12EA" w:rsidRPr="005D5057" w:rsidRDefault="008F12EA" w:rsidP="007B7073">
            <w:pPr>
              <w:autoSpaceDE w:val="0"/>
              <w:autoSpaceDN w:val="0"/>
              <w:adjustRightInd w:val="0"/>
              <w:rPr>
                <w:rFonts w:eastAsia="Calibri"/>
                <w:sz w:val="22"/>
                <w:szCs w:val="22"/>
                <w:lang w:val="uk-UA" w:eastAsia="en-US"/>
              </w:rPr>
            </w:pPr>
            <w:r w:rsidRPr="005D5057">
              <w:rPr>
                <w:rFonts w:eastAsia="Calibri"/>
                <w:sz w:val="22"/>
                <w:szCs w:val="22"/>
                <w:lang w:val="uk-UA" w:eastAsia="en-US"/>
              </w:rPr>
              <w:t>Адреса для листування:</w:t>
            </w:r>
          </w:p>
          <w:p w:rsidR="008F12EA" w:rsidRPr="005D5057" w:rsidRDefault="008F12EA" w:rsidP="008F12EA">
            <w:pPr>
              <w:pStyle w:val="1"/>
              <w:shd w:val="clear" w:color="auto" w:fill="FFFFFF"/>
              <w:spacing w:after="0"/>
              <w:jc w:val="left"/>
              <w:textAlignment w:val="baseline"/>
              <w:rPr>
                <w:rFonts w:eastAsia="Calibri"/>
                <w:b w:val="0"/>
                <w:color w:val="auto"/>
                <w:sz w:val="22"/>
                <w:lang w:val="uk-UA" w:eastAsia="en-US"/>
              </w:rPr>
            </w:pPr>
            <w:r w:rsidRPr="005D5057">
              <w:rPr>
                <w:rFonts w:eastAsia="Calibri"/>
                <w:b w:val="0"/>
                <w:color w:val="auto"/>
                <w:sz w:val="22"/>
                <w:lang w:val="uk-UA" w:eastAsia="en-US"/>
              </w:rPr>
              <w:t>03065, м. Київ, пр. Любомира Гузара, 44</w:t>
            </w:r>
          </w:p>
          <w:p w:rsidR="00A914E3" w:rsidRPr="005D5057" w:rsidRDefault="00CD7372" w:rsidP="007B7073">
            <w:pPr>
              <w:autoSpaceDE w:val="0"/>
              <w:autoSpaceDN w:val="0"/>
              <w:adjustRightInd w:val="0"/>
              <w:rPr>
                <w:rFonts w:eastAsia="Calibri"/>
                <w:sz w:val="22"/>
                <w:szCs w:val="22"/>
                <w:lang w:val="uk-UA" w:eastAsia="en-US"/>
              </w:rPr>
            </w:pPr>
            <w:r w:rsidRPr="005D5057">
              <w:rPr>
                <w:rFonts w:eastAsia="Calibri"/>
                <w:sz w:val="22"/>
                <w:szCs w:val="22"/>
                <w:lang w:val="uk-UA" w:eastAsia="en-US"/>
              </w:rPr>
              <w:t>IBAN</w:t>
            </w:r>
            <w:r w:rsidR="00A914E3" w:rsidRPr="005D5057">
              <w:rPr>
                <w:rFonts w:eastAsia="Calibri"/>
                <w:sz w:val="22"/>
                <w:szCs w:val="22"/>
                <w:lang w:val="uk-UA" w:eastAsia="en-US"/>
              </w:rPr>
              <w:t xml:space="preserve">: </w:t>
            </w:r>
            <w:r w:rsidR="008F12EA" w:rsidRPr="005D5057">
              <w:rPr>
                <w:rFonts w:eastAsia="Calibri"/>
                <w:sz w:val="22"/>
                <w:szCs w:val="22"/>
                <w:lang w:val="uk-UA" w:eastAsia="en-US"/>
              </w:rPr>
              <w:t>UA853204780000026001924861025</w:t>
            </w:r>
          </w:p>
          <w:p w:rsidR="00807D7F" w:rsidRPr="005D5057" w:rsidRDefault="00A914E3" w:rsidP="007B7073">
            <w:pPr>
              <w:autoSpaceDE w:val="0"/>
              <w:autoSpaceDN w:val="0"/>
              <w:adjustRightInd w:val="0"/>
              <w:rPr>
                <w:rFonts w:eastAsia="Calibri"/>
                <w:sz w:val="22"/>
                <w:szCs w:val="22"/>
                <w:lang w:val="uk-UA" w:eastAsia="en-US"/>
              </w:rPr>
            </w:pPr>
            <w:r w:rsidRPr="005D5057">
              <w:rPr>
                <w:rFonts w:eastAsia="Calibri"/>
                <w:sz w:val="22"/>
                <w:szCs w:val="22"/>
                <w:lang w:val="uk-UA" w:eastAsia="en-US"/>
              </w:rPr>
              <w:t>Індивідуальний податковий номер</w:t>
            </w:r>
            <w:r w:rsidR="008F12EA" w:rsidRPr="005D5057">
              <w:rPr>
                <w:rFonts w:eastAsia="Calibri"/>
                <w:sz w:val="22"/>
                <w:szCs w:val="22"/>
                <w:lang w:val="uk-UA" w:eastAsia="en-US"/>
              </w:rPr>
              <w:t>:</w:t>
            </w:r>
            <w:r w:rsidRPr="005D5057">
              <w:rPr>
                <w:rFonts w:eastAsia="Calibri"/>
                <w:sz w:val="22"/>
                <w:szCs w:val="22"/>
                <w:lang w:val="uk-UA" w:eastAsia="en-US"/>
              </w:rPr>
              <w:t xml:space="preserve"> </w:t>
            </w:r>
          </w:p>
          <w:p w:rsidR="008F12EA" w:rsidRPr="005D5057" w:rsidRDefault="008F12EA" w:rsidP="007B7073">
            <w:pPr>
              <w:autoSpaceDE w:val="0"/>
              <w:autoSpaceDN w:val="0"/>
              <w:adjustRightInd w:val="0"/>
              <w:rPr>
                <w:rFonts w:eastAsia="Calibri"/>
                <w:sz w:val="22"/>
                <w:szCs w:val="22"/>
                <w:lang w:val="uk-UA" w:eastAsia="en-US"/>
              </w:rPr>
            </w:pPr>
            <w:r w:rsidRPr="005D5057">
              <w:rPr>
                <w:rFonts w:eastAsia="Calibri"/>
                <w:sz w:val="22"/>
                <w:szCs w:val="22"/>
                <w:lang w:val="uk-UA" w:eastAsia="en-US"/>
              </w:rPr>
              <w:t>427954926551</w:t>
            </w:r>
          </w:p>
          <w:p w:rsidR="00A914E3" w:rsidRPr="005D5057" w:rsidRDefault="00A914E3" w:rsidP="007B7073">
            <w:pPr>
              <w:autoSpaceDE w:val="0"/>
              <w:autoSpaceDN w:val="0"/>
              <w:adjustRightInd w:val="0"/>
              <w:rPr>
                <w:rFonts w:eastAsia="Calibri"/>
                <w:sz w:val="22"/>
                <w:szCs w:val="22"/>
                <w:lang w:val="uk-UA" w:eastAsia="en-US"/>
              </w:rPr>
            </w:pPr>
            <w:r w:rsidRPr="005D5057">
              <w:rPr>
                <w:rFonts w:eastAsia="Calibri"/>
                <w:sz w:val="22"/>
                <w:szCs w:val="22"/>
                <w:lang w:val="uk-UA" w:eastAsia="en-US"/>
              </w:rPr>
              <w:t>телефон: (044) </w:t>
            </w:r>
            <w:r w:rsidR="008F12EA" w:rsidRPr="005D5057">
              <w:rPr>
                <w:rFonts w:eastAsia="Calibri"/>
                <w:sz w:val="22"/>
                <w:szCs w:val="22"/>
                <w:lang w:val="uk-UA" w:eastAsia="en-US"/>
              </w:rPr>
              <w:t>461-23-89</w:t>
            </w:r>
          </w:p>
          <w:p w:rsidR="00A914E3" w:rsidRPr="005D5057" w:rsidRDefault="00A914E3" w:rsidP="00066813">
            <w:pPr>
              <w:autoSpaceDE w:val="0"/>
              <w:autoSpaceDN w:val="0"/>
              <w:adjustRightInd w:val="0"/>
              <w:jc w:val="both"/>
              <w:rPr>
                <w:rFonts w:eastAsia="Calibri"/>
                <w:sz w:val="22"/>
                <w:szCs w:val="22"/>
                <w:lang w:val="uk-UA" w:eastAsia="en-US"/>
              </w:rPr>
            </w:pPr>
            <w:r w:rsidRPr="005D5057">
              <w:rPr>
                <w:rFonts w:eastAsia="Calibri"/>
                <w:sz w:val="22"/>
                <w:szCs w:val="22"/>
                <w:lang w:val="uk-UA" w:eastAsia="en-US"/>
              </w:rPr>
              <w:t xml:space="preserve"> </w:t>
            </w:r>
          </w:p>
        </w:tc>
      </w:tr>
    </w:tbl>
    <w:p w:rsidR="00A6348A" w:rsidRPr="005D5057" w:rsidRDefault="00A6348A">
      <w:pPr>
        <w:spacing w:after="160" w:line="259" w:lineRule="auto"/>
        <w:rPr>
          <w:b/>
          <w:sz w:val="22"/>
          <w:szCs w:val="22"/>
          <w:lang w:val="uk-UA"/>
        </w:rPr>
      </w:pPr>
    </w:p>
    <w:p w:rsidR="001B1B05" w:rsidRPr="005D5057" w:rsidRDefault="001B1B05">
      <w:pPr>
        <w:spacing w:after="160" w:line="259" w:lineRule="auto"/>
        <w:rPr>
          <w:b/>
          <w:sz w:val="22"/>
          <w:szCs w:val="22"/>
          <w:lang w:val="uk-UA"/>
        </w:rPr>
      </w:pPr>
    </w:p>
    <w:p w:rsidR="001B1B05" w:rsidRPr="005D5057" w:rsidRDefault="001B1B05">
      <w:pPr>
        <w:spacing w:after="160" w:line="259" w:lineRule="auto"/>
        <w:rPr>
          <w:b/>
          <w:sz w:val="22"/>
          <w:szCs w:val="22"/>
          <w:lang w:val="uk-UA"/>
        </w:rPr>
      </w:pPr>
    </w:p>
    <w:p w:rsidR="001B1B05" w:rsidRPr="005D5057" w:rsidRDefault="001B1B05">
      <w:pPr>
        <w:spacing w:after="160" w:line="259" w:lineRule="auto"/>
        <w:rPr>
          <w:b/>
          <w:sz w:val="22"/>
          <w:szCs w:val="22"/>
          <w:lang w:val="uk-UA"/>
        </w:rPr>
      </w:pPr>
    </w:p>
    <w:p w:rsidR="001B1B05" w:rsidRPr="005D5057" w:rsidRDefault="001B1B05">
      <w:pPr>
        <w:spacing w:after="160" w:line="259" w:lineRule="auto"/>
        <w:rPr>
          <w:b/>
          <w:sz w:val="22"/>
          <w:szCs w:val="22"/>
          <w:lang w:val="uk-UA"/>
        </w:rPr>
      </w:pPr>
    </w:p>
    <w:p w:rsidR="007F7FB8" w:rsidRPr="007F7FB8" w:rsidRDefault="007F7FB8">
      <w:pPr>
        <w:spacing w:after="160" w:line="259" w:lineRule="auto"/>
        <w:rPr>
          <w:b/>
          <w:sz w:val="28"/>
          <w:szCs w:val="28"/>
          <w:lang w:val="uk-UA"/>
        </w:rPr>
      </w:pPr>
      <w:r>
        <w:rPr>
          <w:b/>
          <w:color w:val="FF0000"/>
          <w:sz w:val="28"/>
          <w:szCs w:val="28"/>
          <w:lang w:val="uk-UA"/>
        </w:rPr>
        <w:br w:type="page"/>
      </w:r>
    </w:p>
    <w:p w:rsidR="001B1B05" w:rsidRPr="005D5057" w:rsidRDefault="001B1B05" w:rsidP="001B1B05">
      <w:pPr>
        <w:rPr>
          <w:b/>
          <w:color w:val="FF0000"/>
          <w:sz w:val="28"/>
          <w:szCs w:val="28"/>
          <w:lang w:val="uk-UA"/>
        </w:rPr>
      </w:pPr>
      <w:r w:rsidRPr="005D5057">
        <w:rPr>
          <w:b/>
          <w:color w:val="FF0000"/>
          <w:sz w:val="28"/>
          <w:szCs w:val="28"/>
          <w:lang w:val="uk-UA"/>
        </w:rPr>
        <w:lastRenderedPageBreak/>
        <w:t>!!! Офіційний бланк замовника послуг транспортування !!!</w:t>
      </w:r>
    </w:p>
    <w:p w:rsidR="001B1B05" w:rsidRPr="005D5057" w:rsidRDefault="001B1B05" w:rsidP="001B1B05">
      <w:pPr>
        <w:ind w:left="7371"/>
        <w:contextualSpacing/>
        <w:rPr>
          <w:lang w:val="uk-UA"/>
        </w:rPr>
      </w:pPr>
    </w:p>
    <w:p w:rsidR="001B1B05" w:rsidRPr="005D5057" w:rsidRDefault="001B1B05" w:rsidP="001B1B05">
      <w:pPr>
        <w:ind w:left="7371"/>
        <w:contextualSpacing/>
        <w:rPr>
          <w:lang w:val="uk-UA"/>
        </w:rPr>
      </w:pPr>
    </w:p>
    <w:p w:rsidR="001B1B05" w:rsidRPr="005D5057" w:rsidRDefault="001B1B05" w:rsidP="001B1B05">
      <w:pPr>
        <w:ind w:left="7371"/>
        <w:contextualSpacing/>
        <w:rPr>
          <w:lang w:val="uk-UA"/>
        </w:rPr>
      </w:pPr>
      <w:r w:rsidRPr="005D5057">
        <w:rPr>
          <w:lang w:val="uk-UA"/>
        </w:rPr>
        <w:t>Додаток 1</w:t>
      </w:r>
    </w:p>
    <w:p w:rsidR="001B1B05" w:rsidRPr="005D5057" w:rsidRDefault="001B1B05" w:rsidP="001B1B05">
      <w:pPr>
        <w:ind w:left="7371"/>
        <w:contextualSpacing/>
        <w:rPr>
          <w:lang w:val="uk-UA"/>
        </w:rPr>
      </w:pPr>
      <w:r w:rsidRPr="005D5057">
        <w:rPr>
          <w:lang w:val="uk-UA"/>
        </w:rPr>
        <w:t>до Публічного договору</w:t>
      </w:r>
    </w:p>
    <w:p w:rsidR="001B1B05" w:rsidRPr="005D5057" w:rsidRDefault="001B1B05" w:rsidP="001B1B05">
      <w:pPr>
        <w:ind w:left="7371"/>
        <w:rPr>
          <w:lang w:val="uk-UA"/>
        </w:rPr>
      </w:pPr>
      <w:r w:rsidRPr="005D5057">
        <w:rPr>
          <w:lang w:val="uk-UA"/>
        </w:rPr>
        <w:t>на виконання робіт з припинення/</w:t>
      </w:r>
      <w:r w:rsidR="001048C8" w:rsidRPr="005D5057">
        <w:rPr>
          <w:lang w:val="uk-UA"/>
        </w:rPr>
        <w:t>відновлення</w:t>
      </w:r>
      <w:r w:rsidRPr="005D5057">
        <w:rPr>
          <w:lang w:val="uk-UA"/>
        </w:rPr>
        <w:t xml:space="preserve"> транспортування природного газу</w:t>
      </w:r>
    </w:p>
    <w:p w:rsidR="001B1B05" w:rsidRPr="005D5057" w:rsidRDefault="001B1B05" w:rsidP="001B1B05">
      <w:pPr>
        <w:ind w:left="7371"/>
        <w:rPr>
          <w:sz w:val="28"/>
          <w:szCs w:val="28"/>
          <w:lang w:val="uk-UA"/>
        </w:rPr>
      </w:pPr>
    </w:p>
    <w:p w:rsidR="001B1B05" w:rsidRPr="005D5057" w:rsidRDefault="001B1B05" w:rsidP="001B1B05">
      <w:pPr>
        <w:ind w:left="5812"/>
        <w:rPr>
          <w:sz w:val="24"/>
          <w:szCs w:val="24"/>
          <w:lang w:val="uk-UA"/>
        </w:rPr>
      </w:pPr>
      <w:r w:rsidRPr="005D5057">
        <w:rPr>
          <w:sz w:val="24"/>
          <w:szCs w:val="24"/>
          <w:lang w:val="uk-UA"/>
        </w:rPr>
        <w:t>Керівнику Оператора газотранспортної системи</w:t>
      </w:r>
    </w:p>
    <w:p w:rsidR="001B1B05" w:rsidRPr="005D5057" w:rsidRDefault="001B1B05" w:rsidP="001B1B05">
      <w:pPr>
        <w:ind w:left="5812"/>
        <w:rPr>
          <w:sz w:val="24"/>
          <w:szCs w:val="24"/>
          <w:lang w:val="uk-UA"/>
        </w:rPr>
      </w:pPr>
    </w:p>
    <w:p w:rsidR="001B1B05" w:rsidRPr="005D5057" w:rsidRDefault="001B1B05" w:rsidP="00A30286">
      <w:pPr>
        <w:ind w:left="5103"/>
        <w:rPr>
          <w:sz w:val="24"/>
          <w:szCs w:val="24"/>
          <w:lang w:val="uk-UA"/>
        </w:rPr>
      </w:pPr>
      <w:r w:rsidRPr="005D5057">
        <w:rPr>
          <w:sz w:val="24"/>
          <w:szCs w:val="24"/>
          <w:lang w:val="uk-UA"/>
        </w:rPr>
        <w:t>Копія: Керівнику прямого споживача</w:t>
      </w:r>
    </w:p>
    <w:p w:rsidR="001B1B05" w:rsidRPr="005D5057" w:rsidRDefault="001B1B05" w:rsidP="001B1B05">
      <w:pPr>
        <w:rPr>
          <w:sz w:val="24"/>
          <w:szCs w:val="24"/>
          <w:lang w:val="uk-UA"/>
        </w:rPr>
      </w:pPr>
    </w:p>
    <w:p w:rsidR="001B1B05" w:rsidRPr="005D5057" w:rsidRDefault="001B1B05" w:rsidP="001B1B05">
      <w:pPr>
        <w:jc w:val="center"/>
        <w:rPr>
          <w:b/>
          <w:sz w:val="24"/>
          <w:szCs w:val="24"/>
          <w:lang w:val="uk-UA"/>
        </w:rPr>
      </w:pPr>
    </w:p>
    <w:p w:rsidR="001B1B05" w:rsidRPr="005D5057" w:rsidRDefault="001B1B05" w:rsidP="001B1B05">
      <w:pPr>
        <w:jc w:val="center"/>
        <w:rPr>
          <w:b/>
          <w:sz w:val="24"/>
          <w:szCs w:val="24"/>
          <w:lang w:val="uk-UA"/>
        </w:rPr>
      </w:pPr>
      <w:r w:rsidRPr="005D5057">
        <w:rPr>
          <w:b/>
          <w:sz w:val="24"/>
          <w:szCs w:val="24"/>
          <w:lang w:val="uk-UA"/>
        </w:rPr>
        <w:t>Повідомлення/доручення про припинення транспортування природного газу до прямого споживача</w:t>
      </w:r>
    </w:p>
    <w:p w:rsidR="001B1B05" w:rsidRPr="005D5057" w:rsidRDefault="001B1B05" w:rsidP="001B1B05">
      <w:pPr>
        <w:jc w:val="center"/>
        <w:rPr>
          <w:b/>
          <w:sz w:val="28"/>
          <w:szCs w:val="28"/>
          <w:lang w:val="uk-UA"/>
        </w:rPr>
      </w:pPr>
    </w:p>
    <w:p w:rsidR="001B1B05" w:rsidRPr="005D5057" w:rsidRDefault="001B1B05" w:rsidP="001B1B05">
      <w:pPr>
        <w:ind w:firstLine="426"/>
        <w:rPr>
          <w:sz w:val="24"/>
          <w:szCs w:val="24"/>
          <w:lang w:val="uk-UA"/>
        </w:rPr>
      </w:pPr>
      <w:r w:rsidRPr="005D5057">
        <w:rPr>
          <w:noProof/>
          <w:sz w:val="28"/>
          <w:szCs w:val="28"/>
          <w:lang w:val="uk-UA" w:eastAsia="uk-UA"/>
        </w:rPr>
        <mc:AlternateContent>
          <mc:Choice Requires="wps">
            <w:drawing>
              <wp:anchor distT="0" distB="0" distL="114300" distR="114300" simplePos="0" relativeHeight="251659264" behindDoc="0" locked="0" layoutInCell="1" allowOverlap="1" wp14:anchorId="7A0E4EB1" wp14:editId="7A0E4EB2">
                <wp:simplePos x="0" y="0"/>
                <wp:positionH relativeFrom="margin">
                  <wp:align>right</wp:align>
                </wp:positionH>
                <wp:positionV relativeFrom="paragraph">
                  <wp:posOffset>138430</wp:posOffset>
                </wp:positionV>
                <wp:extent cx="486727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86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CEE7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2.05pt,10.9pt" to="715.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" strokecolor="black [3200]" strokeweight=".5pt">
                <v:stroke joinstyle="miter"/>
                <w10:wrap anchorx="margin"/>
              </v:line>
            </w:pict>
          </mc:Fallback>
        </mc:AlternateContent>
      </w:r>
      <w:r w:rsidRPr="005D5057">
        <w:rPr>
          <w:sz w:val="24"/>
          <w:szCs w:val="24"/>
          <w:lang w:val="uk-UA"/>
        </w:rPr>
        <w:t xml:space="preserve">У зв’язку з </w:t>
      </w:r>
    </w:p>
    <w:p w:rsidR="001B1B05" w:rsidRPr="005D5057" w:rsidRDefault="001B1B05" w:rsidP="001B1B05">
      <w:pPr>
        <w:ind w:firstLine="426"/>
        <w:rPr>
          <w:sz w:val="18"/>
          <w:szCs w:val="18"/>
          <w:lang w:val="uk-UA"/>
        </w:rPr>
      </w:pPr>
      <w:r w:rsidRPr="005D5057">
        <w:rPr>
          <w:sz w:val="28"/>
          <w:szCs w:val="28"/>
          <w:lang w:val="uk-UA"/>
        </w:rPr>
        <w:t xml:space="preserve">                                                    </w:t>
      </w:r>
      <w:r w:rsidRPr="005D5057">
        <w:rPr>
          <w:sz w:val="18"/>
          <w:szCs w:val="18"/>
          <w:lang w:val="uk-UA"/>
        </w:rPr>
        <w:t>(</w:t>
      </w:r>
      <w:r w:rsidRPr="005D5057">
        <w:rPr>
          <w:i/>
          <w:sz w:val="18"/>
          <w:szCs w:val="18"/>
          <w:lang w:val="uk-UA"/>
        </w:rPr>
        <w:t>вказати підстави припинення)</w:t>
      </w:r>
    </w:p>
    <w:p w:rsidR="001B1B05" w:rsidRPr="005D5057" w:rsidRDefault="001B1B05" w:rsidP="001B1B05">
      <w:pPr>
        <w:rPr>
          <w:sz w:val="28"/>
          <w:szCs w:val="28"/>
          <w:lang w:val="uk-UA"/>
        </w:rPr>
      </w:pPr>
      <w:r w:rsidRPr="005D5057">
        <w:rPr>
          <w:sz w:val="28"/>
          <w:szCs w:val="28"/>
          <w:lang w:val="uk-UA"/>
        </w:rPr>
        <w:t xml:space="preserve">                                                                                                                                        ,</w:t>
      </w:r>
    </w:p>
    <w:p w:rsidR="001B1B05" w:rsidRPr="005D5057" w:rsidRDefault="001B1B05" w:rsidP="001B1B05">
      <w:pPr>
        <w:spacing w:line="360" w:lineRule="auto"/>
        <w:jc w:val="both"/>
        <w:rPr>
          <w:sz w:val="28"/>
          <w:szCs w:val="28"/>
          <w:lang w:val="uk-UA"/>
        </w:rPr>
      </w:pPr>
      <w:r w:rsidRPr="005D5057">
        <w:rPr>
          <w:noProof/>
          <w:sz w:val="28"/>
          <w:szCs w:val="28"/>
          <w:lang w:val="uk-UA" w:eastAsia="uk-UA"/>
        </w:rPr>
        <mc:AlternateContent>
          <mc:Choice Requires="wps">
            <w:drawing>
              <wp:anchor distT="0" distB="0" distL="114300" distR="114300" simplePos="0" relativeHeight="251660288" behindDoc="0" locked="0" layoutInCell="1" allowOverlap="1" wp14:anchorId="7A0E4EB3" wp14:editId="7A0E4EB4">
                <wp:simplePos x="0" y="0"/>
                <wp:positionH relativeFrom="margin">
                  <wp:align>left</wp:align>
                </wp:positionH>
                <wp:positionV relativeFrom="paragraph">
                  <wp:posOffset>32385</wp:posOffset>
                </wp:positionV>
                <wp:extent cx="6010275" cy="95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01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FA25F"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473.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" strokecolor="black [3200]" strokeweight=".5pt">
                <v:stroke joinstyle="miter"/>
                <w10:wrap anchorx="margin"/>
              </v:line>
            </w:pict>
          </mc:Fallback>
        </mc:AlternateContent>
      </w:r>
    </w:p>
    <w:p w:rsidR="001B1B05" w:rsidRPr="005D5057" w:rsidRDefault="001B1B05" w:rsidP="001B1B05">
      <w:pPr>
        <w:ind w:firstLine="426"/>
        <w:jc w:val="both"/>
        <w:rPr>
          <w:i/>
          <w:sz w:val="18"/>
          <w:szCs w:val="18"/>
          <w:lang w:val="uk-UA"/>
        </w:rPr>
      </w:pPr>
      <w:r w:rsidRPr="005D5057">
        <w:rPr>
          <w:noProof/>
          <w:sz w:val="28"/>
          <w:szCs w:val="28"/>
          <w:lang w:val="uk-UA" w:eastAsia="uk-UA"/>
        </w:rPr>
        <mc:AlternateContent>
          <mc:Choice Requires="wps">
            <w:drawing>
              <wp:anchor distT="0" distB="0" distL="114300" distR="114300" simplePos="0" relativeHeight="251663360" behindDoc="0" locked="0" layoutInCell="1" allowOverlap="1" wp14:anchorId="7A0E4EB5" wp14:editId="7A0E4EB6">
                <wp:simplePos x="0" y="0"/>
                <wp:positionH relativeFrom="column">
                  <wp:posOffset>4627245</wp:posOffset>
                </wp:positionH>
                <wp:positionV relativeFrom="paragraph">
                  <wp:posOffset>504825</wp:posOffset>
                </wp:positionV>
                <wp:extent cx="105727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8753B"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35pt,39.75pt" to="447.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" strokecolor="black [3200]" strokeweight=".5pt">
                <v:stroke joinstyle="miter"/>
              </v:line>
            </w:pict>
          </mc:Fallback>
        </mc:AlternateContent>
      </w:r>
      <w:r w:rsidRPr="005D5057">
        <w:rPr>
          <w:sz w:val="24"/>
          <w:szCs w:val="24"/>
          <w:lang w:val="uk-UA"/>
        </w:rPr>
        <w:t xml:space="preserve">керуючись абз. 2 п. 14 розділу II Правил постачання природного газу, затвердженого постановою Національної комісії, що здійснює державне регулювання у сферах енергетики та комунальних послуг від 30 вересня 2015 року N 2496 прошу Вас о 7:00                                       припинити транспортування.                                                                                             </w:t>
      </w:r>
      <w:r w:rsidRPr="005D5057">
        <w:rPr>
          <w:i/>
          <w:sz w:val="18"/>
          <w:szCs w:val="18"/>
          <w:lang w:val="uk-UA"/>
        </w:rPr>
        <w:t xml:space="preserve">(дата припинення)              </w:t>
      </w:r>
    </w:p>
    <w:p w:rsidR="001B1B05" w:rsidRPr="005D5057" w:rsidRDefault="001B1B05" w:rsidP="001B1B05">
      <w:pPr>
        <w:ind w:firstLine="426"/>
        <w:jc w:val="both"/>
        <w:rPr>
          <w:lang w:val="uk-UA"/>
        </w:rPr>
      </w:pPr>
      <w:r w:rsidRPr="005D5057">
        <w:rPr>
          <w:i/>
          <w:lang w:val="uk-UA"/>
        </w:rPr>
        <w:t>(Дата припинення транспортування природного газу повинна враховувати встановлений пунктом 7 глави 1 розділу Х Кодексу ГТС строк повідомлення споживача про припинення з додаванням до такого строку двох робочих днів!)</w:t>
      </w:r>
    </w:p>
    <w:p w:rsidR="001B1B05" w:rsidRPr="005D5057" w:rsidRDefault="001B1B05" w:rsidP="001B1B05">
      <w:pPr>
        <w:rPr>
          <w:sz w:val="24"/>
          <w:szCs w:val="24"/>
          <w:lang w:val="uk-UA"/>
        </w:rPr>
      </w:pPr>
      <w:r w:rsidRPr="005D5057">
        <w:rPr>
          <w:sz w:val="24"/>
          <w:szCs w:val="24"/>
          <w:lang w:val="uk-UA"/>
        </w:rPr>
        <w:t xml:space="preserve">природного газу до </w:t>
      </w:r>
    </w:p>
    <w:p w:rsidR="001B1B05" w:rsidRPr="005D5057" w:rsidRDefault="001B1B05" w:rsidP="001B1B05">
      <w:pPr>
        <w:jc w:val="both"/>
        <w:rPr>
          <w:sz w:val="18"/>
          <w:szCs w:val="18"/>
          <w:lang w:val="uk-UA"/>
        </w:rPr>
      </w:pPr>
      <w:r w:rsidRPr="005D5057">
        <w:rPr>
          <w:noProof/>
          <w:sz w:val="28"/>
          <w:szCs w:val="28"/>
          <w:lang w:val="uk-UA" w:eastAsia="uk-UA"/>
        </w:rPr>
        <mc:AlternateContent>
          <mc:Choice Requires="wps">
            <w:drawing>
              <wp:anchor distT="0" distB="0" distL="114300" distR="114300" simplePos="0" relativeHeight="251661312" behindDoc="0" locked="0" layoutInCell="1" allowOverlap="1" wp14:anchorId="7A0E4EB7" wp14:editId="7A0E4EB8">
                <wp:simplePos x="0" y="0"/>
                <wp:positionH relativeFrom="margin">
                  <wp:align>right</wp:align>
                </wp:positionH>
                <wp:positionV relativeFrom="paragraph">
                  <wp:posOffset>3810</wp:posOffset>
                </wp:positionV>
                <wp:extent cx="4410075" cy="95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4410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F1AF8"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6.05pt,.3pt" to="64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" strokecolor="black [3200]" strokeweight=".5pt">
                <v:stroke joinstyle="miter"/>
                <w10:wrap anchorx="margin"/>
              </v:line>
            </w:pict>
          </mc:Fallback>
        </mc:AlternateContent>
      </w:r>
      <w:r w:rsidRPr="005D5057">
        <w:rPr>
          <w:sz w:val="28"/>
          <w:szCs w:val="28"/>
          <w:lang w:val="uk-UA"/>
        </w:rPr>
        <w:t xml:space="preserve">                                                                       </w:t>
      </w:r>
      <w:r w:rsidRPr="005D5057">
        <w:rPr>
          <w:sz w:val="18"/>
          <w:szCs w:val="18"/>
          <w:lang w:val="uk-UA"/>
        </w:rPr>
        <w:t>(</w:t>
      </w:r>
      <w:r w:rsidRPr="005D5057">
        <w:rPr>
          <w:i/>
          <w:sz w:val="18"/>
          <w:szCs w:val="18"/>
          <w:lang w:val="uk-UA"/>
        </w:rPr>
        <w:t>назва прямого споживача</w:t>
      </w:r>
      <w:r w:rsidRPr="005D5057">
        <w:rPr>
          <w:sz w:val="18"/>
          <w:szCs w:val="18"/>
          <w:lang w:val="uk-UA"/>
        </w:rPr>
        <w:t>)</w:t>
      </w:r>
    </w:p>
    <w:p w:rsidR="001B1B05" w:rsidRPr="005D5057" w:rsidRDefault="001B1B05" w:rsidP="001B1B05">
      <w:pPr>
        <w:rPr>
          <w:sz w:val="28"/>
          <w:szCs w:val="28"/>
          <w:lang w:val="uk-UA"/>
        </w:rPr>
      </w:pPr>
      <w:r w:rsidRPr="005D5057">
        <w:rPr>
          <w:noProof/>
          <w:sz w:val="28"/>
          <w:szCs w:val="28"/>
          <w:lang w:val="uk-UA" w:eastAsia="uk-UA"/>
        </w:rPr>
        <mc:AlternateContent>
          <mc:Choice Requires="wps">
            <w:drawing>
              <wp:anchor distT="0" distB="0" distL="114300" distR="114300" simplePos="0" relativeHeight="251662336" behindDoc="0" locked="0" layoutInCell="1" allowOverlap="1" wp14:anchorId="7A0E4EB9" wp14:editId="7A0E4EBA">
                <wp:simplePos x="0" y="0"/>
                <wp:positionH relativeFrom="margin">
                  <wp:posOffset>3557905</wp:posOffset>
                </wp:positionH>
                <wp:positionV relativeFrom="paragraph">
                  <wp:posOffset>151130</wp:posOffset>
                </wp:positionV>
                <wp:extent cx="180022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80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5D557"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15pt,11.9pt" to="421.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" strokecolor="black [3200]" strokeweight=".5pt">
                <v:stroke joinstyle="miter"/>
                <w10:wrap anchorx="margin"/>
              </v:line>
            </w:pict>
          </mc:Fallback>
        </mc:AlternateContent>
      </w:r>
      <w:r w:rsidRPr="005D5057">
        <w:rPr>
          <w:sz w:val="24"/>
          <w:szCs w:val="24"/>
          <w:lang w:val="uk-UA"/>
        </w:rPr>
        <w:t>в точці виходу з газотранспортної системи (ЕІС-код -</w:t>
      </w:r>
      <w:r w:rsidRPr="005D5057">
        <w:rPr>
          <w:sz w:val="28"/>
          <w:szCs w:val="28"/>
          <w:lang w:val="uk-UA"/>
        </w:rPr>
        <w:t xml:space="preserve">                                          ).</w:t>
      </w:r>
    </w:p>
    <w:p w:rsidR="001B1B05" w:rsidRPr="005D5057" w:rsidRDefault="001B1B05" w:rsidP="001B1B05">
      <w:pPr>
        <w:ind w:firstLine="426"/>
        <w:rPr>
          <w:sz w:val="18"/>
          <w:szCs w:val="18"/>
          <w:lang w:val="uk-UA"/>
        </w:rPr>
      </w:pPr>
      <w:r w:rsidRPr="005D5057">
        <w:rPr>
          <w:sz w:val="28"/>
          <w:szCs w:val="28"/>
          <w:lang w:val="uk-UA"/>
        </w:rPr>
        <w:t xml:space="preserve">                                                                             </w:t>
      </w:r>
      <w:r w:rsidRPr="005D5057">
        <w:rPr>
          <w:sz w:val="18"/>
          <w:szCs w:val="18"/>
          <w:lang w:val="uk-UA"/>
        </w:rPr>
        <w:t>(</w:t>
      </w:r>
      <w:r w:rsidRPr="005D5057">
        <w:rPr>
          <w:i/>
          <w:sz w:val="18"/>
          <w:szCs w:val="18"/>
          <w:lang w:val="uk-UA"/>
        </w:rPr>
        <w:t>ЕІС-код фізичної точки виходу</w:t>
      </w:r>
      <w:r w:rsidRPr="005D5057">
        <w:rPr>
          <w:sz w:val="18"/>
          <w:szCs w:val="18"/>
          <w:lang w:val="uk-UA"/>
        </w:rPr>
        <w:t>)</w:t>
      </w:r>
    </w:p>
    <w:p w:rsidR="001B1B05" w:rsidRPr="005D5057" w:rsidRDefault="001B1B05" w:rsidP="001B1B05">
      <w:pPr>
        <w:ind w:firstLine="426"/>
        <w:rPr>
          <w:sz w:val="28"/>
          <w:szCs w:val="28"/>
          <w:lang w:val="uk-UA"/>
        </w:rPr>
      </w:pPr>
      <w:r w:rsidRPr="005D5057">
        <w:rPr>
          <w:noProof/>
          <w:sz w:val="24"/>
          <w:szCs w:val="24"/>
          <w:lang w:val="uk-UA" w:eastAsia="uk-UA"/>
        </w:rPr>
        <mc:AlternateContent>
          <mc:Choice Requires="wps">
            <w:drawing>
              <wp:anchor distT="0" distB="0" distL="114300" distR="114300" simplePos="0" relativeHeight="251664384" behindDoc="0" locked="0" layoutInCell="1" allowOverlap="1" wp14:anchorId="7A0E4EBB" wp14:editId="7A0E4EBC">
                <wp:simplePos x="0" y="0"/>
                <wp:positionH relativeFrom="column">
                  <wp:posOffset>1836421</wp:posOffset>
                </wp:positionH>
                <wp:positionV relativeFrom="paragraph">
                  <wp:posOffset>180340</wp:posOffset>
                </wp:positionV>
                <wp:extent cx="323850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3238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C7287" id="Прямая соединительная линия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pt,14.2pt" to="399.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" strokecolor="black [3200]" strokeweight=".5pt">
                <v:stroke joinstyle="miter"/>
              </v:line>
            </w:pict>
          </mc:Fallback>
        </mc:AlternateContent>
      </w:r>
      <w:r w:rsidRPr="005D5057">
        <w:rPr>
          <w:sz w:val="24"/>
          <w:szCs w:val="24"/>
          <w:lang w:val="uk-UA"/>
        </w:rPr>
        <w:t xml:space="preserve">Дані представника                                                                                                </w:t>
      </w:r>
      <w:r w:rsidRPr="005D5057">
        <w:rPr>
          <w:sz w:val="28"/>
          <w:szCs w:val="28"/>
          <w:lang w:val="uk-UA"/>
        </w:rPr>
        <w:t>,</w:t>
      </w:r>
    </w:p>
    <w:p w:rsidR="001B1B05" w:rsidRPr="005D5057" w:rsidRDefault="001B1B05" w:rsidP="001B1B05">
      <w:pPr>
        <w:ind w:firstLine="426"/>
        <w:rPr>
          <w:sz w:val="18"/>
          <w:szCs w:val="18"/>
          <w:lang w:val="uk-UA"/>
        </w:rPr>
      </w:pPr>
      <w:r w:rsidRPr="005D5057">
        <w:rPr>
          <w:sz w:val="28"/>
          <w:szCs w:val="28"/>
          <w:lang w:val="uk-UA"/>
        </w:rPr>
        <w:t xml:space="preserve">                                         </w:t>
      </w:r>
      <w:r w:rsidRPr="005D5057">
        <w:rPr>
          <w:sz w:val="18"/>
          <w:szCs w:val="18"/>
          <w:lang w:val="uk-UA"/>
        </w:rPr>
        <w:t>(</w:t>
      </w:r>
      <w:r w:rsidRPr="005D5057">
        <w:rPr>
          <w:i/>
          <w:sz w:val="18"/>
          <w:szCs w:val="18"/>
          <w:lang w:val="uk-UA"/>
        </w:rPr>
        <w:t>назва замовника послуг транспортування</w:t>
      </w:r>
      <w:r w:rsidRPr="005D5057">
        <w:rPr>
          <w:sz w:val="18"/>
          <w:szCs w:val="18"/>
          <w:lang w:val="uk-UA"/>
        </w:rPr>
        <w:t xml:space="preserve">)        </w:t>
      </w:r>
    </w:p>
    <w:p w:rsidR="001B1B05" w:rsidRPr="005D5057" w:rsidRDefault="001B1B05" w:rsidP="001B1B05">
      <w:pPr>
        <w:jc w:val="both"/>
        <w:rPr>
          <w:sz w:val="24"/>
          <w:szCs w:val="24"/>
          <w:lang w:val="uk-UA"/>
        </w:rPr>
      </w:pPr>
      <w:r w:rsidRPr="005D5057">
        <w:rPr>
          <w:sz w:val="24"/>
          <w:szCs w:val="24"/>
          <w:lang w:val="uk-UA"/>
        </w:rPr>
        <w:t xml:space="preserve">який має повноваження на цілодобові контакти з </w:t>
      </w:r>
      <w:r w:rsidR="00FF7CDC">
        <w:rPr>
          <w:sz w:val="24"/>
          <w:szCs w:val="24"/>
          <w:lang w:val="uk-UA"/>
        </w:rPr>
        <w:t>О</w:t>
      </w:r>
      <w:r w:rsidRPr="005D5057">
        <w:rPr>
          <w:sz w:val="24"/>
          <w:szCs w:val="24"/>
          <w:lang w:val="uk-UA"/>
        </w:rPr>
        <w:t>ператором газотранспортної системи, у тому числі для прийняття обов’язкового письмового рішення стосовно відкликання повідомлення:</w:t>
      </w:r>
    </w:p>
    <w:p w:rsidR="001B1B05" w:rsidRPr="005D5057" w:rsidRDefault="001B1B05" w:rsidP="001B1B05">
      <w:pPr>
        <w:ind w:firstLine="426"/>
        <w:rPr>
          <w:sz w:val="28"/>
          <w:szCs w:val="28"/>
          <w:lang w:val="uk-UA"/>
        </w:rPr>
      </w:pPr>
      <w:r w:rsidRPr="005D5057">
        <w:rPr>
          <w:noProof/>
          <w:sz w:val="28"/>
          <w:szCs w:val="28"/>
          <w:lang w:val="uk-UA" w:eastAsia="uk-UA"/>
        </w:rPr>
        <mc:AlternateContent>
          <mc:Choice Requires="wps">
            <w:drawing>
              <wp:anchor distT="0" distB="0" distL="114300" distR="114300" simplePos="0" relativeHeight="251665408" behindDoc="0" locked="0" layoutInCell="1" allowOverlap="1" wp14:anchorId="7A0E4EBD" wp14:editId="7A0E4EBE">
                <wp:simplePos x="0" y="0"/>
                <wp:positionH relativeFrom="column">
                  <wp:posOffset>262255</wp:posOffset>
                </wp:positionH>
                <wp:positionV relativeFrom="paragraph">
                  <wp:posOffset>168275</wp:posOffset>
                </wp:positionV>
                <wp:extent cx="55245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52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D554A"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3.25pt" to="455.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" strokecolor="black [3200]" strokeweight=".5pt">
                <v:stroke joinstyle="miter"/>
              </v:line>
            </w:pict>
          </mc:Fallback>
        </mc:AlternateContent>
      </w:r>
      <w:r w:rsidRPr="005D5057">
        <w:rPr>
          <w:sz w:val="28"/>
          <w:szCs w:val="28"/>
          <w:lang w:val="uk-UA"/>
        </w:rPr>
        <w:t xml:space="preserve">                                                                                                                                                                                </w:t>
      </w:r>
    </w:p>
    <w:p w:rsidR="001B1B05" w:rsidRPr="005D5057" w:rsidRDefault="001B1B05" w:rsidP="001B1B05">
      <w:pPr>
        <w:ind w:firstLine="426"/>
        <w:rPr>
          <w:sz w:val="18"/>
          <w:szCs w:val="18"/>
          <w:lang w:val="uk-UA"/>
        </w:rPr>
      </w:pPr>
      <w:r w:rsidRPr="005D5057">
        <w:rPr>
          <w:sz w:val="18"/>
          <w:szCs w:val="18"/>
          <w:lang w:val="uk-UA"/>
        </w:rPr>
        <w:t xml:space="preserve">                                                                                       (</w:t>
      </w:r>
      <w:r w:rsidRPr="005D5057">
        <w:rPr>
          <w:i/>
          <w:sz w:val="18"/>
          <w:szCs w:val="18"/>
          <w:lang w:val="uk-UA"/>
        </w:rPr>
        <w:t>ПІБ</w:t>
      </w:r>
      <w:r w:rsidRPr="005D5057">
        <w:rPr>
          <w:sz w:val="18"/>
          <w:szCs w:val="18"/>
          <w:lang w:val="uk-UA"/>
        </w:rPr>
        <w:t>)</w:t>
      </w:r>
    </w:p>
    <w:p w:rsidR="001B1B05" w:rsidRPr="005D5057" w:rsidRDefault="001B1B05" w:rsidP="001B1B05">
      <w:pPr>
        <w:ind w:firstLine="426"/>
        <w:rPr>
          <w:sz w:val="28"/>
          <w:szCs w:val="28"/>
          <w:lang w:val="uk-UA"/>
        </w:rPr>
      </w:pPr>
      <w:r w:rsidRPr="005D5057">
        <w:rPr>
          <w:noProof/>
          <w:sz w:val="28"/>
          <w:szCs w:val="28"/>
          <w:lang w:val="uk-UA" w:eastAsia="uk-UA"/>
        </w:rPr>
        <mc:AlternateContent>
          <mc:Choice Requires="wps">
            <w:drawing>
              <wp:anchor distT="0" distB="0" distL="114300" distR="114300" simplePos="0" relativeHeight="251666432" behindDoc="0" locked="0" layoutInCell="1" allowOverlap="1" wp14:anchorId="7A0E4EBF" wp14:editId="7A0E4EC0">
                <wp:simplePos x="0" y="0"/>
                <wp:positionH relativeFrom="column">
                  <wp:posOffset>290829</wp:posOffset>
                </wp:positionH>
                <wp:positionV relativeFrom="paragraph">
                  <wp:posOffset>130809</wp:posOffset>
                </wp:positionV>
                <wp:extent cx="549592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5495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98F4E" id="Прямая соединительная линия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0.3pt" to="455.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" strokecolor="black [3200]" strokeweight=".5pt">
                <v:stroke joinstyle="miter"/>
              </v:line>
            </w:pict>
          </mc:Fallback>
        </mc:AlternateContent>
      </w:r>
    </w:p>
    <w:p w:rsidR="001B1B05" w:rsidRPr="005D5057" w:rsidRDefault="001B1B05" w:rsidP="001B1B05">
      <w:pPr>
        <w:ind w:firstLine="426"/>
        <w:rPr>
          <w:sz w:val="18"/>
          <w:szCs w:val="18"/>
          <w:lang w:val="uk-UA"/>
        </w:rPr>
      </w:pPr>
      <w:r w:rsidRPr="005D5057">
        <w:rPr>
          <w:sz w:val="18"/>
          <w:szCs w:val="18"/>
          <w:lang w:val="uk-UA"/>
        </w:rPr>
        <w:t xml:space="preserve">                                                                                   (</w:t>
      </w:r>
      <w:r w:rsidRPr="005D5057">
        <w:rPr>
          <w:i/>
          <w:sz w:val="18"/>
          <w:szCs w:val="18"/>
          <w:lang w:val="uk-UA"/>
        </w:rPr>
        <w:t>Посада</w:t>
      </w:r>
      <w:r w:rsidRPr="005D5057">
        <w:rPr>
          <w:sz w:val="18"/>
          <w:szCs w:val="18"/>
          <w:lang w:val="uk-UA"/>
        </w:rPr>
        <w:t>)</w:t>
      </w:r>
    </w:p>
    <w:p w:rsidR="001B1B05" w:rsidRPr="005D5057" w:rsidRDefault="001B1B05" w:rsidP="001B1B05">
      <w:pPr>
        <w:ind w:firstLine="426"/>
        <w:rPr>
          <w:sz w:val="28"/>
          <w:szCs w:val="28"/>
          <w:lang w:val="uk-UA"/>
        </w:rPr>
      </w:pPr>
      <w:r w:rsidRPr="005D5057">
        <w:rPr>
          <w:noProof/>
          <w:sz w:val="28"/>
          <w:szCs w:val="28"/>
          <w:lang w:val="uk-UA" w:eastAsia="uk-UA"/>
        </w:rPr>
        <mc:AlternateContent>
          <mc:Choice Requires="wps">
            <w:drawing>
              <wp:anchor distT="0" distB="0" distL="114300" distR="114300" simplePos="0" relativeHeight="251667456" behindDoc="0" locked="0" layoutInCell="1" allowOverlap="1" wp14:anchorId="7A0E4EC1" wp14:editId="7A0E4EC2">
                <wp:simplePos x="0" y="0"/>
                <wp:positionH relativeFrom="column">
                  <wp:posOffset>328929</wp:posOffset>
                </wp:positionH>
                <wp:positionV relativeFrom="paragraph">
                  <wp:posOffset>157480</wp:posOffset>
                </wp:positionV>
                <wp:extent cx="2505075" cy="19050"/>
                <wp:effectExtent l="0" t="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2505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7659D4" id="Прямая соединительная линия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9pt,12.4pt" to="223.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" strokecolor="black [3200]" strokeweight=".5pt">
                <v:stroke joinstyle="miter"/>
              </v:line>
            </w:pict>
          </mc:Fallback>
        </mc:AlternateContent>
      </w:r>
    </w:p>
    <w:p w:rsidR="001B1B05" w:rsidRPr="005D5057" w:rsidRDefault="001B1B05" w:rsidP="001B1B05">
      <w:pPr>
        <w:ind w:firstLine="426"/>
        <w:rPr>
          <w:sz w:val="18"/>
          <w:szCs w:val="18"/>
          <w:lang w:val="uk-UA"/>
        </w:rPr>
      </w:pPr>
      <w:r w:rsidRPr="005D5057">
        <w:rPr>
          <w:sz w:val="28"/>
          <w:szCs w:val="28"/>
          <w:lang w:val="uk-UA"/>
        </w:rPr>
        <w:t xml:space="preserve">                 </w:t>
      </w:r>
      <w:r w:rsidRPr="005D5057">
        <w:rPr>
          <w:sz w:val="18"/>
          <w:szCs w:val="18"/>
          <w:lang w:val="uk-UA"/>
        </w:rPr>
        <w:t>(</w:t>
      </w:r>
      <w:r w:rsidRPr="005D5057">
        <w:rPr>
          <w:i/>
          <w:sz w:val="18"/>
          <w:szCs w:val="18"/>
          <w:lang w:val="uk-UA"/>
        </w:rPr>
        <w:t>Номер телефону</w:t>
      </w:r>
      <w:r w:rsidRPr="005D5057">
        <w:rPr>
          <w:sz w:val="18"/>
          <w:szCs w:val="18"/>
          <w:lang w:val="uk-UA"/>
        </w:rPr>
        <w:t>)</w:t>
      </w:r>
    </w:p>
    <w:p w:rsidR="001B1B05" w:rsidRPr="005D5057" w:rsidRDefault="001B1B05" w:rsidP="001B1B05">
      <w:pPr>
        <w:ind w:firstLine="426"/>
        <w:rPr>
          <w:sz w:val="28"/>
          <w:szCs w:val="28"/>
          <w:lang w:val="uk-UA"/>
        </w:rPr>
      </w:pPr>
      <w:r w:rsidRPr="005D5057">
        <w:rPr>
          <w:noProof/>
          <w:sz w:val="28"/>
          <w:szCs w:val="28"/>
          <w:lang w:val="uk-UA" w:eastAsia="uk-UA"/>
        </w:rPr>
        <mc:AlternateContent>
          <mc:Choice Requires="wps">
            <w:drawing>
              <wp:anchor distT="0" distB="0" distL="114300" distR="114300" simplePos="0" relativeHeight="251668480" behindDoc="0" locked="0" layoutInCell="1" allowOverlap="1" wp14:anchorId="7A0E4EC3" wp14:editId="7A0E4EC4">
                <wp:simplePos x="0" y="0"/>
                <wp:positionH relativeFrom="column">
                  <wp:posOffset>281304</wp:posOffset>
                </wp:positionH>
                <wp:positionV relativeFrom="paragraph">
                  <wp:posOffset>149860</wp:posOffset>
                </wp:positionV>
                <wp:extent cx="2562225" cy="1905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2562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671C2" id="Прямая соединительная линия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15pt,11.8pt" to="223.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" strokecolor="black [3200]" strokeweight=".5pt">
                <v:stroke joinstyle="miter"/>
              </v:line>
            </w:pict>
          </mc:Fallback>
        </mc:AlternateContent>
      </w:r>
    </w:p>
    <w:p w:rsidR="001B1B05" w:rsidRPr="005D5057" w:rsidRDefault="001B1B05" w:rsidP="001B1B05">
      <w:pPr>
        <w:ind w:firstLine="426"/>
        <w:rPr>
          <w:sz w:val="18"/>
          <w:szCs w:val="18"/>
          <w:lang w:val="uk-UA"/>
        </w:rPr>
      </w:pPr>
      <w:r w:rsidRPr="005D5057">
        <w:rPr>
          <w:sz w:val="18"/>
          <w:szCs w:val="18"/>
          <w:lang w:val="uk-UA"/>
        </w:rPr>
        <w:t xml:space="preserve">                                     (</w:t>
      </w:r>
      <w:r w:rsidRPr="005D5057">
        <w:rPr>
          <w:i/>
          <w:sz w:val="18"/>
          <w:szCs w:val="18"/>
          <w:lang w:val="uk-UA"/>
        </w:rPr>
        <w:t>факс</w:t>
      </w:r>
      <w:r w:rsidRPr="005D5057">
        <w:rPr>
          <w:sz w:val="18"/>
          <w:szCs w:val="18"/>
          <w:lang w:val="uk-UA"/>
        </w:rPr>
        <w:t xml:space="preserve">) </w:t>
      </w:r>
    </w:p>
    <w:p w:rsidR="001B1B05" w:rsidRPr="005D5057" w:rsidRDefault="001B1B05" w:rsidP="001B1B05">
      <w:pPr>
        <w:ind w:firstLine="426"/>
        <w:rPr>
          <w:sz w:val="28"/>
          <w:szCs w:val="28"/>
          <w:lang w:val="uk-UA"/>
        </w:rPr>
      </w:pPr>
      <w:r w:rsidRPr="005D5057">
        <w:rPr>
          <w:noProof/>
          <w:sz w:val="28"/>
          <w:szCs w:val="28"/>
          <w:lang w:val="uk-UA" w:eastAsia="uk-UA"/>
        </w:rPr>
        <mc:AlternateContent>
          <mc:Choice Requires="wps">
            <w:drawing>
              <wp:anchor distT="0" distB="0" distL="114300" distR="114300" simplePos="0" relativeHeight="251669504" behindDoc="0" locked="0" layoutInCell="1" allowOverlap="1" wp14:anchorId="7A0E4EC5" wp14:editId="7A0E4EC6">
                <wp:simplePos x="0" y="0"/>
                <wp:positionH relativeFrom="column">
                  <wp:posOffset>300355</wp:posOffset>
                </wp:positionH>
                <wp:positionV relativeFrom="paragraph">
                  <wp:posOffset>161290</wp:posOffset>
                </wp:positionV>
                <wp:extent cx="2543175" cy="3810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25431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3CC57" id="Прямая соединительная линия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12.7pt" to="223.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" strokecolor="black [3200]" strokeweight=".5pt">
                <v:stroke joinstyle="miter"/>
              </v:line>
            </w:pict>
          </mc:Fallback>
        </mc:AlternateContent>
      </w:r>
    </w:p>
    <w:p w:rsidR="001B1B05" w:rsidRPr="005D5057" w:rsidRDefault="001B1B05" w:rsidP="001B1B05">
      <w:pPr>
        <w:ind w:firstLine="426"/>
        <w:rPr>
          <w:sz w:val="18"/>
          <w:szCs w:val="18"/>
          <w:lang w:val="uk-UA"/>
        </w:rPr>
      </w:pPr>
      <w:r w:rsidRPr="005D5057">
        <w:rPr>
          <w:sz w:val="18"/>
          <w:szCs w:val="18"/>
          <w:lang w:val="uk-UA"/>
        </w:rPr>
        <w:t xml:space="preserve">                                 (</w:t>
      </w:r>
      <w:r w:rsidRPr="005D5057">
        <w:rPr>
          <w:i/>
          <w:sz w:val="18"/>
          <w:szCs w:val="18"/>
          <w:lang w:val="uk-UA"/>
        </w:rPr>
        <w:t>ел. адреса</w:t>
      </w:r>
      <w:r w:rsidRPr="005D5057">
        <w:rPr>
          <w:sz w:val="18"/>
          <w:szCs w:val="18"/>
          <w:lang w:val="uk-UA"/>
        </w:rPr>
        <w:t>)</w:t>
      </w:r>
    </w:p>
    <w:p w:rsidR="001B1B05" w:rsidRPr="005D5057" w:rsidRDefault="001B1B05" w:rsidP="001B1B05">
      <w:pPr>
        <w:ind w:firstLine="426"/>
        <w:rPr>
          <w:sz w:val="28"/>
          <w:szCs w:val="28"/>
          <w:lang w:val="uk-UA"/>
        </w:rPr>
      </w:pPr>
    </w:p>
    <w:p w:rsidR="001B1B05" w:rsidRPr="005D5057" w:rsidRDefault="001B1B05" w:rsidP="001B1B05">
      <w:pPr>
        <w:ind w:firstLine="426"/>
        <w:jc w:val="both"/>
        <w:rPr>
          <w:sz w:val="24"/>
          <w:szCs w:val="24"/>
          <w:lang w:val="uk-UA"/>
        </w:rPr>
      </w:pPr>
    </w:p>
    <w:p w:rsidR="001B1B05" w:rsidRPr="005D5057" w:rsidRDefault="001B1B05" w:rsidP="001B1B05">
      <w:pPr>
        <w:ind w:firstLine="426"/>
        <w:jc w:val="both"/>
        <w:rPr>
          <w:sz w:val="24"/>
          <w:szCs w:val="24"/>
          <w:u w:val="single"/>
          <w:lang w:val="uk-UA"/>
        </w:rPr>
      </w:pPr>
      <w:r w:rsidRPr="005D5057">
        <w:rPr>
          <w:sz w:val="24"/>
          <w:szCs w:val="24"/>
          <w:lang w:val="uk-UA"/>
        </w:rPr>
        <w:t xml:space="preserve">Додатки: </w:t>
      </w:r>
      <w:r w:rsidRPr="005D5057">
        <w:rPr>
          <w:i/>
          <w:sz w:val="24"/>
          <w:szCs w:val="24"/>
          <w:u w:val="single"/>
          <w:lang w:val="uk-UA"/>
        </w:rPr>
        <w:t>документи, які підтверджують наявність підстав припинення транспортування природного газу*.</w:t>
      </w:r>
    </w:p>
    <w:p w:rsidR="001B1B05" w:rsidRPr="005D5057" w:rsidRDefault="001B1B05" w:rsidP="001B1B05">
      <w:pPr>
        <w:ind w:firstLine="426"/>
        <w:rPr>
          <w:i/>
          <w:sz w:val="24"/>
          <w:szCs w:val="24"/>
          <w:lang w:val="uk-UA"/>
        </w:rPr>
      </w:pPr>
    </w:p>
    <w:p w:rsidR="001B1B05" w:rsidRPr="005D5057" w:rsidRDefault="001B1B05" w:rsidP="001B1B05">
      <w:pPr>
        <w:ind w:firstLine="426"/>
        <w:rPr>
          <w:i/>
          <w:sz w:val="24"/>
          <w:szCs w:val="24"/>
          <w:lang w:val="uk-UA"/>
        </w:rPr>
      </w:pPr>
      <w:r w:rsidRPr="005D5057">
        <w:rPr>
          <w:i/>
          <w:sz w:val="24"/>
          <w:szCs w:val="24"/>
          <w:lang w:val="uk-UA"/>
        </w:rPr>
        <w:t xml:space="preserve">Підпис керівника замовника послуг транспортування </w:t>
      </w:r>
    </w:p>
    <w:p w:rsidR="001B1B05" w:rsidRPr="005D5057" w:rsidRDefault="001B1B05" w:rsidP="001B1B05">
      <w:pPr>
        <w:ind w:firstLine="426"/>
        <w:rPr>
          <w:i/>
          <w:sz w:val="28"/>
          <w:szCs w:val="28"/>
          <w:lang w:val="uk-UA"/>
        </w:rPr>
      </w:pPr>
    </w:p>
    <w:p w:rsidR="001B1B05" w:rsidRPr="005D5057" w:rsidRDefault="001B1B05" w:rsidP="001B1B05">
      <w:pPr>
        <w:ind w:firstLine="426"/>
        <w:rPr>
          <w:i/>
          <w:sz w:val="28"/>
          <w:szCs w:val="28"/>
          <w:lang w:val="uk-UA"/>
        </w:rPr>
      </w:pPr>
    </w:p>
    <w:p w:rsidR="001B1B05" w:rsidRPr="005D5057" w:rsidRDefault="001B1B05" w:rsidP="001B1B05">
      <w:pPr>
        <w:ind w:firstLine="426"/>
        <w:jc w:val="both"/>
        <w:rPr>
          <w:b/>
          <w:i/>
          <w:lang w:val="uk-UA"/>
        </w:rPr>
      </w:pPr>
      <w:r w:rsidRPr="005D5057">
        <w:rPr>
          <w:b/>
          <w:i/>
          <w:sz w:val="28"/>
          <w:szCs w:val="28"/>
          <w:lang w:val="uk-UA"/>
        </w:rPr>
        <w:t>*</w:t>
      </w:r>
      <w:r w:rsidRPr="005D5057">
        <w:rPr>
          <w:b/>
          <w:i/>
          <w:lang w:val="uk-UA"/>
        </w:rPr>
        <w:t xml:space="preserve">Відповідно до </w:t>
      </w:r>
      <w:r w:rsidRPr="005D5057">
        <w:rPr>
          <w:b/>
          <w:i/>
          <w:iCs/>
          <w:lang w:val="uk-UA"/>
        </w:rPr>
        <w:t>пункту 13 розділу II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w:t>
      </w:r>
      <w:r w:rsidRPr="005D5057">
        <w:rPr>
          <w:b/>
          <w:i/>
          <w:iCs/>
          <w:lang w:val="uk-UA"/>
        </w:rPr>
        <w:br/>
        <w:t>№ 1437 від 27.12.2017,</w:t>
      </w:r>
      <w:r w:rsidRPr="005D5057">
        <w:rPr>
          <w:b/>
          <w:i/>
          <w:lang w:val="uk-UA"/>
        </w:rPr>
        <w:t xml:space="preserve"> наявність умов припинення транспортування природного газу може підтверджуватись, зокрема але не виключно, такими документами:</w:t>
      </w:r>
    </w:p>
    <w:p w:rsidR="001B1B05" w:rsidRPr="005D5057" w:rsidRDefault="001B1B05" w:rsidP="001B1B05">
      <w:pPr>
        <w:numPr>
          <w:ilvl w:val="0"/>
          <w:numId w:val="8"/>
        </w:numPr>
        <w:jc w:val="both"/>
        <w:rPr>
          <w:lang w:val="uk-UA"/>
        </w:rPr>
      </w:pPr>
      <w:r w:rsidRPr="005D5057">
        <w:rPr>
          <w:lang w:val="uk-UA"/>
        </w:rPr>
        <w:t>проведення споживачем неповних або несвоєчасних розрахунків із замовником послуг транспортування за договором постачання природного газу – завірена копія договору зі споживачем з додатками (за наявності), завірена банком копія виписки по рахунку замовника в розрізі взаєморозрахунків зі споживачем за період, в якому наявна заборгованість споживача, акт звірки взаєморозрахунків, підписаний сторонами договору постачання природного газу, тощо;</w:t>
      </w:r>
    </w:p>
    <w:p w:rsidR="001B1B05" w:rsidRPr="005D5057" w:rsidRDefault="001B1B05" w:rsidP="001B1B05">
      <w:pPr>
        <w:numPr>
          <w:ilvl w:val="0"/>
          <w:numId w:val="8"/>
        </w:numPr>
        <w:jc w:val="both"/>
        <w:rPr>
          <w:lang w:val="uk-UA"/>
        </w:rPr>
      </w:pPr>
      <w:r w:rsidRPr="005D5057">
        <w:rPr>
          <w:lang w:val="uk-UA"/>
        </w:rPr>
        <w:t>відмова споживача від підписання акта приймання-передачі природного газу без відповідного письмового обґрунтування – докази направлення акту (актів) приймання-передачі природного газу споживачу з відміткою про відправлення (з урахуванням строків доставки поштового відправлення), тощо.</w:t>
      </w:r>
    </w:p>
    <w:p w:rsidR="001B1B05" w:rsidRPr="005D5057" w:rsidRDefault="001B1B05">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pPr>
        <w:spacing w:after="160" w:line="259" w:lineRule="auto"/>
        <w:rPr>
          <w:b/>
          <w:sz w:val="22"/>
          <w:szCs w:val="22"/>
          <w:lang w:val="uk-UA"/>
        </w:rPr>
      </w:pPr>
    </w:p>
    <w:p w:rsidR="000F703B" w:rsidRPr="005D5057" w:rsidRDefault="000F703B" w:rsidP="000F703B">
      <w:pPr>
        <w:ind w:left="7371"/>
        <w:contextualSpacing/>
        <w:rPr>
          <w:lang w:val="uk-UA"/>
        </w:rPr>
      </w:pPr>
    </w:p>
    <w:p w:rsidR="000F703B" w:rsidRPr="005D5057" w:rsidRDefault="000F703B" w:rsidP="000F703B">
      <w:pPr>
        <w:ind w:left="7371"/>
        <w:contextualSpacing/>
        <w:rPr>
          <w:lang w:val="uk-UA"/>
        </w:rPr>
      </w:pPr>
      <w:r w:rsidRPr="005D5057">
        <w:rPr>
          <w:lang w:val="uk-UA"/>
        </w:rPr>
        <w:lastRenderedPageBreak/>
        <w:t>Додаток 2</w:t>
      </w:r>
    </w:p>
    <w:p w:rsidR="000F703B" w:rsidRPr="005D5057" w:rsidRDefault="000F703B" w:rsidP="000F703B">
      <w:pPr>
        <w:ind w:left="7371"/>
        <w:contextualSpacing/>
        <w:rPr>
          <w:lang w:val="uk-UA"/>
        </w:rPr>
      </w:pPr>
      <w:r w:rsidRPr="005D5057">
        <w:rPr>
          <w:lang w:val="uk-UA"/>
        </w:rPr>
        <w:t>до Публічного договору</w:t>
      </w:r>
    </w:p>
    <w:p w:rsidR="000F703B" w:rsidRPr="005D5057" w:rsidRDefault="000F703B" w:rsidP="000F703B">
      <w:pPr>
        <w:ind w:left="7371"/>
        <w:rPr>
          <w:lang w:val="uk-UA"/>
        </w:rPr>
      </w:pPr>
      <w:r w:rsidRPr="005D5057">
        <w:rPr>
          <w:lang w:val="uk-UA"/>
        </w:rPr>
        <w:t>на виконання робіт з припинення/</w:t>
      </w:r>
      <w:r w:rsidR="00775930" w:rsidRPr="005D5057">
        <w:rPr>
          <w:lang w:val="uk-UA"/>
        </w:rPr>
        <w:t>відновлення</w:t>
      </w:r>
      <w:r w:rsidRPr="005D5057">
        <w:rPr>
          <w:lang w:val="uk-UA"/>
        </w:rPr>
        <w:t xml:space="preserve"> транспортування природного газу</w:t>
      </w:r>
    </w:p>
    <w:p w:rsidR="000F703B" w:rsidRPr="005D5057" w:rsidRDefault="000F703B" w:rsidP="000F703B">
      <w:pPr>
        <w:pStyle w:val="1"/>
        <w:rPr>
          <w:lang w:val="uk-UA"/>
        </w:rPr>
      </w:pPr>
    </w:p>
    <w:p w:rsidR="000F703B" w:rsidRPr="005D5057" w:rsidRDefault="000F703B" w:rsidP="000F703B">
      <w:pPr>
        <w:pStyle w:val="1"/>
        <w:rPr>
          <w:lang w:val="uk-UA"/>
        </w:rPr>
      </w:pPr>
    </w:p>
    <w:p w:rsidR="000F703B" w:rsidRPr="005D5057" w:rsidRDefault="000F703B" w:rsidP="000F703B">
      <w:pPr>
        <w:pStyle w:val="1"/>
        <w:rPr>
          <w:lang w:val="uk-UA"/>
        </w:rPr>
      </w:pPr>
      <w:r w:rsidRPr="005D5057">
        <w:rPr>
          <w:lang w:val="uk-UA"/>
        </w:rPr>
        <w:t>АКТ № ______</w:t>
      </w:r>
    </w:p>
    <w:p w:rsidR="000F703B" w:rsidRPr="005D5057" w:rsidRDefault="00C36832" w:rsidP="000F703B">
      <w:pPr>
        <w:spacing w:after="160"/>
        <w:ind w:left="10" w:right="-15" w:hanging="10"/>
        <w:jc w:val="center"/>
        <w:rPr>
          <w:lang w:val="uk-UA"/>
        </w:rPr>
      </w:pPr>
      <w:r w:rsidRPr="005D5057">
        <w:rPr>
          <w:b/>
          <w:lang w:val="uk-UA"/>
        </w:rPr>
        <w:t xml:space="preserve"> виконаних робіт</w:t>
      </w:r>
    </w:p>
    <w:p w:rsidR="000F703B" w:rsidRPr="005D5057" w:rsidRDefault="000F703B" w:rsidP="000F703B">
      <w:pPr>
        <w:spacing w:after="122"/>
        <w:ind w:left="16" w:right="-15" w:hanging="10"/>
        <w:rPr>
          <w:b/>
          <w:lang w:val="uk-UA"/>
        </w:rPr>
      </w:pPr>
      <w:r w:rsidRPr="005D5057">
        <w:rPr>
          <w:b/>
          <w:lang w:val="uk-UA"/>
        </w:rPr>
        <w:t>_____</w:t>
      </w:r>
      <w:r w:rsidR="00C82DB0">
        <w:rPr>
          <w:b/>
          <w:lang w:val="uk-UA"/>
        </w:rPr>
        <w:t>_______</w:t>
      </w:r>
      <w:r w:rsidRPr="005D5057">
        <w:rPr>
          <w:b/>
          <w:lang w:val="uk-UA"/>
        </w:rPr>
        <w:t>__</w:t>
      </w:r>
    </w:p>
    <w:p w:rsidR="000F703B" w:rsidRPr="005D5057" w:rsidRDefault="000F703B" w:rsidP="000F703B">
      <w:pPr>
        <w:spacing w:after="122"/>
        <w:ind w:left="16" w:right="-15" w:hanging="10"/>
        <w:rPr>
          <w:i/>
          <w:lang w:val="uk-UA"/>
        </w:rPr>
      </w:pPr>
      <w:r w:rsidRPr="005D5057">
        <w:rPr>
          <w:b/>
          <w:i/>
          <w:lang w:val="uk-UA"/>
        </w:rPr>
        <w:t>(</w:t>
      </w:r>
      <w:r w:rsidR="00C82DB0">
        <w:rPr>
          <w:b/>
          <w:i/>
          <w:lang w:val="uk-UA"/>
        </w:rPr>
        <w:t>місце та д</w:t>
      </w:r>
      <w:r w:rsidRPr="005D5057">
        <w:rPr>
          <w:b/>
          <w:i/>
          <w:lang w:val="uk-UA"/>
        </w:rPr>
        <w:t>ата)</w:t>
      </w:r>
    </w:p>
    <w:p w:rsidR="000F703B" w:rsidRPr="005D5057" w:rsidRDefault="000F703B" w:rsidP="000F703B">
      <w:pPr>
        <w:spacing w:line="244" w:lineRule="auto"/>
        <w:ind w:left="24" w:hanging="10"/>
        <w:rPr>
          <w:lang w:val="uk-UA"/>
        </w:rPr>
      </w:pPr>
      <w:r w:rsidRPr="005D5057">
        <w:rPr>
          <w:lang w:val="uk-UA"/>
        </w:rPr>
        <w:t xml:space="preserve">Даний акт складений у тому, що  </w:t>
      </w:r>
      <w:r w:rsidR="00904C66" w:rsidRPr="005D5057">
        <w:rPr>
          <w:rFonts w:eastAsia="Calibri"/>
          <w:b/>
          <w:lang w:val="uk-UA" w:eastAsia="en-US"/>
        </w:rPr>
        <w:t>ТОВ «Оператор газотранспортної системи України»</w:t>
      </w:r>
      <w:r w:rsidRPr="005D5057">
        <w:rPr>
          <w:b/>
          <w:lang w:val="uk-UA"/>
        </w:rPr>
        <w:t xml:space="preserve"> </w:t>
      </w:r>
      <w:r w:rsidR="00CF03CE" w:rsidRPr="005D5057">
        <w:rPr>
          <w:lang w:val="uk-UA"/>
        </w:rPr>
        <w:t>виконало роботи</w:t>
      </w:r>
      <w:r w:rsidRPr="005D5057">
        <w:rPr>
          <w:lang w:val="uk-UA"/>
        </w:rPr>
        <w:t xml:space="preserve">, а </w:t>
      </w:r>
      <w:r w:rsidRPr="005D5057">
        <w:rPr>
          <w:b/>
          <w:i/>
          <w:lang w:val="uk-UA"/>
        </w:rPr>
        <w:t>(Замовник послуг транспортування)</w:t>
      </w:r>
      <w:r w:rsidRPr="005D5057">
        <w:rPr>
          <w:b/>
          <w:lang w:val="uk-UA"/>
        </w:rPr>
        <w:t xml:space="preserve"> </w:t>
      </w:r>
      <w:r w:rsidRPr="005D5057">
        <w:rPr>
          <w:lang w:val="uk-UA"/>
        </w:rPr>
        <w:t>отрима</w:t>
      </w:r>
      <w:r w:rsidR="00CF03CE" w:rsidRPr="005D5057">
        <w:rPr>
          <w:lang w:val="uk-UA"/>
        </w:rPr>
        <w:t xml:space="preserve">в результати робіт </w:t>
      </w:r>
      <w:r w:rsidRPr="005D5057">
        <w:rPr>
          <w:lang w:val="uk-UA"/>
        </w:rPr>
        <w:t>з припинення транспортування природного газу  до точки виходу з газотранспортної системи</w:t>
      </w:r>
    </w:p>
    <w:p w:rsidR="002335A9" w:rsidRPr="005D5057" w:rsidRDefault="002335A9" w:rsidP="000F703B">
      <w:pPr>
        <w:spacing w:line="244" w:lineRule="auto"/>
        <w:ind w:left="24" w:hanging="10"/>
        <w:rPr>
          <w:lang w:val="uk-UA"/>
        </w:rPr>
      </w:pPr>
    </w:p>
    <w:tbl>
      <w:tblPr>
        <w:tblStyle w:val="TableGrid"/>
        <w:tblW w:w="10191" w:type="dxa"/>
        <w:tblInd w:w="-28" w:type="dxa"/>
        <w:tblCellMar>
          <w:left w:w="57" w:type="dxa"/>
          <w:right w:w="49" w:type="dxa"/>
        </w:tblCellMar>
        <w:tblLook w:val="04A0" w:firstRow="1" w:lastRow="0" w:firstColumn="1" w:lastColumn="0" w:noHBand="0" w:noVBand="1"/>
      </w:tblPr>
      <w:tblGrid>
        <w:gridCol w:w="3592"/>
        <w:gridCol w:w="2385"/>
        <w:gridCol w:w="1493"/>
        <w:gridCol w:w="1356"/>
        <w:gridCol w:w="1365"/>
      </w:tblGrid>
      <w:tr w:rsidR="000F703B" w:rsidRPr="005D5057" w:rsidTr="002906EF">
        <w:trPr>
          <w:trHeight w:val="1370"/>
        </w:trPr>
        <w:tc>
          <w:tcPr>
            <w:tcW w:w="3592" w:type="dxa"/>
            <w:tcBorders>
              <w:top w:val="single" w:sz="4" w:space="0" w:color="000000"/>
              <w:left w:val="single" w:sz="4" w:space="0" w:color="000000"/>
              <w:bottom w:val="single" w:sz="4" w:space="0" w:color="000000"/>
              <w:right w:val="single" w:sz="4" w:space="0" w:color="000000"/>
            </w:tcBorders>
          </w:tcPr>
          <w:p w:rsidR="000F703B" w:rsidRPr="005D5057" w:rsidRDefault="000F703B" w:rsidP="002248D2">
            <w:pPr>
              <w:rPr>
                <w:lang w:val="uk-UA"/>
              </w:rPr>
            </w:pPr>
          </w:p>
        </w:tc>
        <w:tc>
          <w:tcPr>
            <w:tcW w:w="2385" w:type="dxa"/>
            <w:tcBorders>
              <w:top w:val="single" w:sz="4" w:space="0" w:color="000000"/>
              <w:left w:val="single" w:sz="4" w:space="0" w:color="000000"/>
              <w:bottom w:val="single" w:sz="4" w:space="0" w:color="000000"/>
              <w:right w:val="single" w:sz="4" w:space="0" w:color="000000"/>
            </w:tcBorders>
          </w:tcPr>
          <w:p w:rsidR="000F703B" w:rsidRPr="005D5057" w:rsidRDefault="000F703B" w:rsidP="002248D2">
            <w:pPr>
              <w:jc w:val="center"/>
              <w:rPr>
                <w:rFonts w:ascii="Times New Roman" w:hAnsi="Times New Roman" w:cs="Times New Roman"/>
                <w:sz w:val="19"/>
                <w:lang w:val="uk-UA"/>
              </w:rPr>
            </w:pPr>
            <w:r w:rsidRPr="005D5057">
              <w:rPr>
                <w:rFonts w:ascii="Times New Roman" w:hAnsi="Times New Roman" w:cs="Times New Roman"/>
                <w:lang w:val="uk-UA"/>
              </w:rPr>
              <w:t>EIC-код точки виходу</w:t>
            </w:r>
          </w:p>
        </w:tc>
        <w:tc>
          <w:tcPr>
            <w:tcW w:w="1493" w:type="dxa"/>
            <w:tcBorders>
              <w:top w:val="single" w:sz="4" w:space="0" w:color="000000"/>
              <w:left w:val="single" w:sz="4" w:space="0" w:color="000000"/>
              <w:bottom w:val="single" w:sz="4" w:space="0" w:color="000000"/>
              <w:right w:val="single" w:sz="4" w:space="0" w:color="000000"/>
            </w:tcBorders>
            <w:vAlign w:val="center"/>
          </w:tcPr>
          <w:p w:rsidR="000F703B" w:rsidRPr="005D5057" w:rsidRDefault="000F703B" w:rsidP="002248D2">
            <w:pPr>
              <w:jc w:val="center"/>
              <w:rPr>
                <w:lang w:val="uk-UA"/>
              </w:rPr>
            </w:pPr>
            <w:r w:rsidRPr="005D5057">
              <w:rPr>
                <w:rFonts w:ascii="Times New Roman" w:hAnsi="Times New Roman" w:cs="Times New Roman"/>
                <w:sz w:val="19"/>
                <w:lang w:val="uk-UA"/>
              </w:rPr>
              <w:t xml:space="preserve">Вартість припинення транспортування природного газу до точки виходу без ПДВ </w:t>
            </w:r>
          </w:p>
        </w:tc>
        <w:tc>
          <w:tcPr>
            <w:tcW w:w="1356" w:type="dxa"/>
            <w:tcBorders>
              <w:top w:val="single" w:sz="4" w:space="0" w:color="000000"/>
              <w:left w:val="single" w:sz="4" w:space="0" w:color="000000"/>
              <w:bottom w:val="single" w:sz="4" w:space="0" w:color="000000"/>
              <w:right w:val="single" w:sz="4" w:space="0" w:color="000000"/>
            </w:tcBorders>
            <w:vAlign w:val="center"/>
          </w:tcPr>
          <w:p w:rsidR="000F703B" w:rsidRPr="005D5057" w:rsidRDefault="000F703B" w:rsidP="002248D2">
            <w:pPr>
              <w:jc w:val="center"/>
              <w:rPr>
                <w:lang w:val="uk-UA"/>
              </w:rPr>
            </w:pPr>
            <w:r w:rsidRPr="005D5057">
              <w:rPr>
                <w:rFonts w:ascii="Times New Roman" w:hAnsi="Times New Roman" w:cs="Times New Roman"/>
                <w:sz w:val="19"/>
                <w:lang w:val="uk-UA"/>
              </w:rPr>
              <w:t>ПДВ, грн.</w:t>
            </w:r>
          </w:p>
        </w:tc>
        <w:tc>
          <w:tcPr>
            <w:tcW w:w="1365" w:type="dxa"/>
            <w:tcBorders>
              <w:top w:val="single" w:sz="4" w:space="0" w:color="000000"/>
              <w:left w:val="single" w:sz="4" w:space="0" w:color="000000"/>
              <w:bottom w:val="single" w:sz="4" w:space="0" w:color="000000"/>
              <w:right w:val="single" w:sz="4" w:space="0" w:color="000000"/>
            </w:tcBorders>
            <w:vAlign w:val="center"/>
          </w:tcPr>
          <w:p w:rsidR="000F703B" w:rsidRPr="005D5057" w:rsidRDefault="000F703B" w:rsidP="002248D2">
            <w:pPr>
              <w:jc w:val="center"/>
              <w:rPr>
                <w:lang w:val="uk-UA"/>
              </w:rPr>
            </w:pPr>
            <w:r w:rsidRPr="005D5057">
              <w:rPr>
                <w:rFonts w:ascii="Times New Roman" w:hAnsi="Times New Roman" w:cs="Times New Roman"/>
                <w:sz w:val="19"/>
                <w:lang w:val="uk-UA"/>
              </w:rPr>
              <w:t>Сума з ПДВ, грн.*</w:t>
            </w:r>
          </w:p>
        </w:tc>
      </w:tr>
      <w:tr w:rsidR="000F703B" w:rsidRPr="005D5057" w:rsidTr="002906EF">
        <w:trPr>
          <w:trHeight w:val="459"/>
        </w:trPr>
        <w:tc>
          <w:tcPr>
            <w:tcW w:w="3592" w:type="dxa"/>
            <w:tcBorders>
              <w:top w:val="single" w:sz="4" w:space="0" w:color="000000"/>
              <w:left w:val="single" w:sz="4" w:space="0" w:color="000000"/>
              <w:bottom w:val="single" w:sz="4" w:space="0" w:color="000000"/>
              <w:right w:val="single" w:sz="4" w:space="0" w:color="000000"/>
            </w:tcBorders>
          </w:tcPr>
          <w:p w:rsidR="000F703B" w:rsidRPr="005D5057" w:rsidRDefault="000F703B" w:rsidP="002248D2">
            <w:pPr>
              <w:rPr>
                <w:lang w:val="uk-UA"/>
              </w:rPr>
            </w:pPr>
            <w:r w:rsidRPr="005D5057">
              <w:rPr>
                <w:rFonts w:ascii="Times New Roman" w:hAnsi="Times New Roman" w:cs="Times New Roman"/>
                <w:sz w:val="19"/>
                <w:lang w:val="uk-UA"/>
              </w:rPr>
              <w:t>Припинення транспортування природного газу  до точки виходу</w:t>
            </w:r>
          </w:p>
        </w:tc>
        <w:tc>
          <w:tcPr>
            <w:tcW w:w="2385" w:type="dxa"/>
            <w:tcBorders>
              <w:top w:val="single" w:sz="4" w:space="0" w:color="000000"/>
              <w:left w:val="single" w:sz="4" w:space="0" w:color="000000"/>
              <w:bottom w:val="single" w:sz="4" w:space="0" w:color="000000"/>
              <w:right w:val="single" w:sz="4" w:space="0" w:color="000000"/>
            </w:tcBorders>
          </w:tcPr>
          <w:p w:rsidR="000F703B" w:rsidRPr="005D5057" w:rsidRDefault="000F703B" w:rsidP="002248D2">
            <w:pPr>
              <w:jc w:val="right"/>
              <w:rPr>
                <w:rFonts w:ascii="Times New Roman" w:hAnsi="Times New Roman" w:cs="Times New Roman"/>
                <w:lang w:val="uk-UA"/>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0F703B" w:rsidRPr="005D5057" w:rsidRDefault="000F703B" w:rsidP="002248D2">
            <w:pPr>
              <w:jc w:val="right"/>
              <w:rPr>
                <w:lang w:val="uk-UA"/>
              </w:rPr>
            </w:pPr>
          </w:p>
        </w:tc>
        <w:tc>
          <w:tcPr>
            <w:tcW w:w="1356" w:type="dxa"/>
            <w:tcBorders>
              <w:top w:val="single" w:sz="4" w:space="0" w:color="000000"/>
              <w:left w:val="single" w:sz="4" w:space="0" w:color="000000"/>
              <w:bottom w:val="single" w:sz="4" w:space="0" w:color="000000"/>
              <w:right w:val="single" w:sz="4" w:space="0" w:color="000000"/>
            </w:tcBorders>
            <w:vAlign w:val="center"/>
          </w:tcPr>
          <w:p w:rsidR="000F703B" w:rsidRPr="005D5057" w:rsidRDefault="000F703B" w:rsidP="002248D2">
            <w:pPr>
              <w:jc w:val="right"/>
              <w:rPr>
                <w:lang w:val="uk-UA"/>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0F703B" w:rsidRPr="005D5057" w:rsidRDefault="000F703B" w:rsidP="002248D2">
            <w:pPr>
              <w:jc w:val="right"/>
              <w:rPr>
                <w:lang w:val="uk-UA"/>
              </w:rPr>
            </w:pPr>
          </w:p>
          <w:p w:rsidR="000F703B" w:rsidRPr="005D5057" w:rsidRDefault="000F703B" w:rsidP="000F703B">
            <w:pPr>
              <w:jc w:val="right"/>
              <w:rPr>
                <w:lang w:val="uk-UA"/>
              </w:rPr>
            </w:pPr>
          </w:p>
        </w:tc>
      </w:tr>
    </w:tbl>
    <w:p w:rsidR="000F703B" w:rsidRPr="005D5057" w:rsidRDefault="000F703B" w:rsidP="000F703B">
      <w:pPr>
        <w:pStyle w:val="ab"/>
        <w:numPr>
          <w:ilvl w:val="0"/>
          <w:numId w:val="9"/>
        </w:numPr>
        <w:spacing w:after="183" w:line="244" w:lineRule="auto"/>
        <w:rPr>
          <w:sz w:val="19"/>
          <w:lang w:val="uk-UA"/>
        </w:rPr>
      </w:pPr>
      <w:r w:rsidRPr="005D5057">
        <w:rPr>
          <w:sz w:val="19"/>
          <w:lang w:val="uk-UA"/>
        </w:rPr>
        <w:t xml:space="preserve">Згідно  тарифів, оприлюднених на сайті </w:t>
      </w:r>
      <w:r w:rsidR="00904C66" w:rsidRPr="005D5057">
        <w:rPr>
          <w:sz w:val="19"/>
          <w:lang w:val="uk-UA"/>
        </w:rPr>
        <w:t>ТОВ «Оператор газотранспортної системи України»</w:t>
      </w:r>
    </w:p>
    <w:p w:rsidR="000F703B" w:rsidRPr="005D5057" w:rsidRDefault="000F703B" w:rsidP="000F703B">
      <w:pPr>
        <w:spacing w:after="183" w:line="244" w:lineRule="auto"/>
        <w:ind w:left="24" w:hanging="10"/>
        <w:rPr>
          <w:b/>
          <w:sz w:val="19"/>
          <w:lang w:val="uk-UA"/>
        </w:rPr>
      </w:pPr>
    </w:p>
    <w:p w:rsidR="000F703B" w:rsidRPr="005D5057" w:rsidRDefault="000F703B" w:rsidP="000F703B">
      <w:pPr>
        <w:spacing w:after="183" w:line="244" w:lineRule="auto"/>
        <w:ind w:left="24" w:hanging="10"/>
        <w:rPr>
          <w:lang w:val="uk-UA"/>
        </w:rPr>
      </w:pPr>
      <w:r w:rsidRPr="005D5057">
        <w:rPr>
          <w:i/>
          <w:lang w:val="uk-UA"/>
        </w:rPr>
        <w:t xml:space="preserve">(Замовник послуг транспортування) </w:t>
      </w:r>
      <w:r w:rsidRPr="005D5057">
        <w:rPr>
          <w:lang w:val="uk-UA"/>
        </w:rPr>
        <w:t xml:space="preserve">не має претензій до </w:t>
      </w:r>
      <w:r w:rsidR="00904C66" w:rsidRPr="005D5057">
        <w:rPr>
          <w:lang w:val="uk-UA"/>
        </w:rPr>
        <w:t>ТОВ «Оператор газотранспортної системи України»</w:t>
      </w:r>
      <w:r w:rsidRPr="005D5057">
        <w:rPr>
          <w:lang w:val="uk-UA"/>
        </w:rPr>
        <w:t xml:space="preserve"> стосовно </w:t>
      </w:r>
      <w:r w:rsidR="00A30286" w:rsidRPr="005D5057">
        <w:rPr>
          <w:lang w:val="uk-UA"/>
        </w:rPr>
        <w:t>виконаних робіт</w:t>
      </w:r>
      <w:r w:rsidRPr="005D5057">
        <w:rPr>
          <w:lang w:val="uk-UA"/>
        </w:rPr>
        <w:t>.</w:t>
      </w:r>
    </w:p>
    <w:p w:rsidR="002335A9" w:rsidRPr="005D5057" w:rsidRDefault="002335A9" w:rsidP="000F703B">
      <w:pPr>
        <w:spacing w:after="183" w:line="244" w:lineRule="auto"/>
        <w:ind w:left="24" w:hanging="10"/>
        <w:rPr>
          <w:sz w:val="19"/>
          <w:lang w:val="uk-UA"/>
        </w:rPr>
      </w:pPr>
    </w:p>
    <w:p w:rsidR="002335A9" w:rsidRPr="005D5057" w:rsidRDefault="002335A9" w:rsidP="000F703B">
      <w:pPr>
        <w:spacing w:after="183" w:line="244" w:lineRule="auto"/>
        <w:ind w:left="24" w:hanging="10"/>
        <w:rPr>
          <w:sz w:val="19"/>
          <w:lang w:val="uk-UA"/>
        </w:rPr>
      </w:pPr>
    </w:p>
    <w:p w:rsidR="002335A9" w:rsidRPr="005D5057" w:rsidRDefault="002335A9" w:rsidP="000F703B">
      <w:pPr>
        <w:spacing w:after="183" w:line="244" w:lineRule="auto"/>
        <w:ind w:left="24" w:hanging="10"/>
        <w:rPr>
          <w:sz w:val="19"/>
          <w:lang w:val="uk-UA"/>
        </w:rPr>
      </w:pPr>
    </w:p>
    <w:p w:rsidR="002335A9" w:rsidRPr="005D5057" w:rsidRDefault="002335A9" w:rsidP="000F703B">
      <w:pPr>
        <w:spacing w:after="183" w:line="244" w:lineRule="auto"/>
        <w:ind w:left="24" w:hanging="10"/>
        <w:rPr>
          <w:sz w:val="19"/>
          <w:lang w:val="uk-UA"/>
        </w:rPr>
      </w:pPr>
    </w:p>
    <w:p w:rsidR="000F703B" w:rsidRPr="005D5057" w:rsidRDefault="00904C66" w:rsidP="000F703B">
      <w:pPr>
        <w:spacing w:after="183" w:line="244" w:lineRule="auto"/>
        <w:ind w:left="24" w:hanging="10"/>
        <w:rPr>
          <w:lang w:val="uk-UA"/>
        </w:rPr>
      </w:pPr>
      <w:r w:rsidRPr="005D5057">
        <w:rPr>
          <w:b/>
          <w:i/>
          <w:lang w:val="uk-UA"/>
        </w:rPr>
        <w:t>ТОВ «Оператор газотранспортної системи України»</w:t>
      </w:r>
      <w:r w:rsidR="000F703B" w:rsidRPr="005D5057">
        <w:rPr>
          <w:b/>
          <w:i/>
          <w:lang w:val="uk-UA"/>
        </w:rPr>
        <w:tab/>
      </w:r>
      <w:r w:rsidR="002335A9" w:rsidRPr="005D5057">
        <w:rPr>
          <w:b/>
          <w:i/>
          <w:lang w:val="uk-UA"/>
        </w:rPr>
        <w:t xml:space="preserve">  </w:t>
      </w:r>
      <w:r w:rsidR="002335A9" w:rsidRPr="005D5057">
        <w:rPr>
          <w:b/>
          <w:sz w:val="19"/>
          <w:lang w:val="uk-UA"/>
        </w:rPr>
        <w:t xml:space="preserve">   </w:t>
      </w:r>
      <w:r w:rsidRPr="005D5057">
        <w:rPr>
          <w:b/>
          <w:sz w:val="19"/>
          <w:lang w:val="uk-UA"/>
        </w:rPr>
        <w:t xml:space="preserve">                </w:t>
      </w:r>
      <w:r w:rsidR="002335A9" w:rsidRPr="005D5057">
        <w:rPr>
          <w:b/>
          <w:sz w:val="19"/>
          <w:lang w:val="uk-UA"/>
        </w:rPr>
        <w:t xml:space="preserve">         </w:t>
      </w:r>
      <w:r w:rsidR="000F703B" w:rsidRPr="005D5057">
        <w:rPr>
          <w:i/>
          <w:lang w:val="uk-UA"/>
        </w:rPr>
        <w:t>(</w:t>
      </w:r>
      <w:r w:rsidR="000F703B" w:rsidRPr="005D5057">
        <w:rPr>
          <w:b/>
          <w:i/>
          <w:lang w:val="uk-UA"/>
        </w:rPr>
        <w:t>Замовник послуг транспортування)</w:t>
      </w:r>
      <w:r w:rsidR="000F703B" w:rsidRPr="005D5057">
        <w:rPr>
          <w:b/>
          <w:sz w:val="19"/>
          <w:lang w:val="uk-UA"/>
        </w:rPr>
        <w:tab/>
        <w:t xml:space="preserve">                                                                         </w:t>
      </w:r>
    </w:p>
    <w:p w:rsidR="000F703B" w:rsidRPr="005D5057" w:rsidRDefault="000F703B" w:rsidP="000F703B">
      <w:pPr>
        <w:ind w:left="43" w:right="-15" w:hanging="10"/>
        <w:rPr>
          <w:lang w:val="uk-UA"/>
        </w:rPr>
      </w:pPr>
      <w:r w:rsidRPr="005D5057">
        <w:rPr>
          <w:sz w:val="18"/>
          <w:lang w:val="uk-UA"/>
        </w:rPr>
        <w:t>_________________</w:t>
      </w:r>
      <w:r w:rsidR="002335A9" w:rsidRPr="005D5057">
        <w:rPr>
          <w:sz w:val="18"/>
          <w:lang w:val="uk-UA"/>
        </w:rPr>
        <w:t>______________</w:t>
      </w:r>
      <w:r w:rsidRPr="005D5057">
        <w:rPr>
          <w:sz w:val="18"/>
          <w:lang w:val="uk-UA"/>
        </w:rPr>
        <w:t xml:space="preserve">              </w:t>
      </w:r>
      <w:r w:rsidR="002335A9" w:rsidRPr="005D5057">
        <w:rPr>
          <w:sz w:val="18"/>
          <w:lang w:val="uk-UA"/>
        </w:rPr>
        <w:t xml:space="preserve">                                                                 _____________________________________</w:t>
      </w:r>
    </w:p>
    <w:p w:rsidR="000F703B" w:rsidRPr="005D5057" w:rsidRDefault="000F703B" w:rsidP="000F703B">
      <w:pPr>
        <w:rPr>
          <w:lang w:val="uk-UA"/>
        </w:rPr>
      </w:pPr>
      <w:r w:rsidRPr="005D5057">
        <w:rPr>
          <w:lang w:val="uk-UA"/>
        </w:rPr>
        <w:t xml:space="preserve">                                        </w:t>
      </w:r>
    </w:p>
    <w:p w:rsidR="000F703B" w:rsidRPr="005D5057" w:rsidRDefault="000F703B" w:rsidP="000F703B">
      <w:pPr>
        <w:rPr>
          <w:lang w:val="uk-UA"/>
        </w:rPr>
      </w:pPr>
    </w:p>
    <w:p w:rsidR="000F703B" w:rsidRPr="005D5057" w:rsidRDefault="000F703B" w:rsidP="002906EF">
      <w:pPr>
        <w:pStyle w:val="1"/>
        <w:rPr>
          <w:sz w:val="22"/>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904C66" w:rsidRPr="005D5057" w:rsidRDefault="00904C66"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335A9">
      <w:pPr>
        <w:ind w:left="7371"/>
        <w:contextualSpacing/>
        <w:rPr>
          <w:lang w:val="uk-UA"/>
        </w:rPr>
      </w:pPr>
      <w:r w:rsidRPr="005D5057">
        <w:rPr>
          <w:lang w:val="uk-UA"/>
        </w:rPr>
        <w:t>Додаток № 3</w:t>
      </w:r>
    </w:p>
    <w:p w:rsidR="002335A9" w:rsidRPr="005D5057" w:rsidRDefault="002335A9" w:rsidP="002335A9">
      <w:pPr>
        <w:ind w:left="7371"/>
        <w:contextualSpacing/>
        <w:rPr>
          <w:lang w:val="uk-UA"/>
        </w:rPr>
      </w:pPr>
      <w:r w:rsidRPr="005D5057">
        <w:rPr>
          <w:lang w:val="uk-UA"/>
        </w:rPr>
        <w:lastRenderedPageBreak/>
        <w:t>до Публічного договору</w:t>
      </w:r>
    </w:p>
    <w:p w:rsidR="002335A9" w:rsidRPr="005D5057" w:rsidRDefault="002335A9" w:rsidP="002335A9">
      <w:pPr>
        <w:ind w:left="7371"/>
        <w:rPr>
          <w:lang w:val="uk-UA"/>
        </w:rPr>
      </w:pPr>
      <w:r w:rsidRPr="005D5057">
        <w:rPr>
          <w:lang w:val="uk-UA"/>
        </w:rPr>
        <w:t>на виконання робіт з припинення/</w:t>
      </w:r>
      <w:r w:rsidR="00A77046" w:rsidRPr="005D5057">
        <w:rPr>
          <w:lang w:val="uk-UA"/>
        </w:rPr>
        <w:t>відновлення</w:t>
      </w:r>
      <w:r w:rsidRPr="005D5057">
        <w:rPr>
          <w:lang w:val="uk-UA"/>
        </w:rPr>
        <w:t xml:space="preserve"> транспортування природного газу</w:t>
      </w:r>
    </w:p>
    <w:p w:rsidR="002335A9" w:rsidRPr="005D5057" w:rsidRDefault="002335A9" w:rsidP="002906EF">
      <w:pPr>
        <w:rPr>
          <w:lang w:val="uk-UA"/>
        </w:rPr>
      </w:pPr>
    </w:p>
    <w:p w:rsidR="002335A9" w:rsidRPr="005D5057" w:rsidRDefault="002335A9" w:rsidP="002906EF">
      <w:pPr>
        <w:rPr>
          <w:lang w:val="uk-UA"/>
        </w:rPr>
      </w:pPr>
    </w:p>
    <w:p w:rsidR="002335A9" w:rsidRPr="005D5057" w:rsidRDefault="002335A9" w:rsidP="002335A9">
      <w:pPr>
        <w:pStyle w:val="1"/>
        <w:rPr>
          <w:lang w:val="uk-UA"/>
        </w:rPr>
      </w:pPr>
      <w:r w:rsidRPr="005D5057">
        <w:rPr>
          <w:lang w:val="uk-UA"/>
        </w:rPr>
        <w:t>АКТ № ______</w:t>
      </w:r>
    </w:p>
    <w:p w:rsidR="002335A9" w:rsidRPr="005D5057" w:rsidRDefault="009803A5" w:rsidP="002335A9">
      <w:pPr>
        <w:pStyle w:val="1"/>
        <w:rPr>
          <w:lang w:val="uk-UA"/>
        </w:rPr>
      </w:pPr>
      <w:r w:rsidRPr="005D5057">
        <w:rPr>
          <w:lang w:val="uk-UA"/>
        </w:rPr>
        <w:t>виконаних робіт</w:t>
      </w:r>
      <w:r w:rsidR="002335A9" w:rsidRPr="005D5057">
        <w:rPr>
          <w:lang w:val="uk-UA"/>
        </w:rPr>
        <w:t xml:space="preserve"> з відновлення транспортування природного газу до точки виходу </w:t>
      </w:r>
    </w:p>
    <w:p w:rsidR="002335A9" w:rsidRPr="005D5057" w:rsidRDefault="002335A9" w:rsidP="002335A9">
      <w:pPr>
        <w:spacing w:after="122"/>
        <w:ind w:left="16" w:right="-15" w:hanging="10"/>
        <w:rPr>
          <w:b/>
          <w:lang w:val="uk-UA"/>
        </w:rPr>
      </w:pPr>
      <w:r w:rsidRPr="005D5057">
        <w:rPr>
          <w:b/>
          <w:lang w:val="uk-UA"/>
        </w:rPr>
        <w:t>_____</w:t>
      </w:r>
      <w:r w:rsidR="00C82DB0">
        <w:rPr>
          <w:b/>
          <w:lang w:val="uk-UA"/>
        </w:rPr>
        <w:t>________</w:t>
      </w:r>
      <w:r w:rsidRPr="005D5057">
        <w:rPr>
          <w:b/>
          <w:lang w:val="uk-UA"/>
        </w:rPr>
        <w:t>__</w:t>
      </w:r>
    </w:p>
    <w:p w:rsidR="002335A9" w:rsidRPr="005D5057" w:rsidRDefault="002335A9" w:rsidP="002335A9">
      <w:pPr>
        <w:spacing w:after="122"/>
        <w:ind w:left="16" w:right="-15" w:hanging="10"/>
        <w:rPr>
          <w:i/>
          <w:lang w:val="uk-UA"/>
        </w:rPr>
      </w:pPr>
      <w:r w:rsidRPr="005D5057">
        <w:rPr>
          <w:b/>
          <w:i/>
          <w:lang w:val="uk-UA"/>
        </w:rPr>
        <w:t>(</w:t>
      </w:r>
      <w:r w:rsidR="00C82DB0">
        <w:rPr>
          <w:b/>
          <w:i/>
          <w:lang w:val="uk-UA"/>
        </w:rPr>
        <w:t>місце та д</w:t>
      </w:r>
      <w:r w:rsidR="00C82DB0" w:rsidRPr="005D5057">
        <w:rPr>
          <w:b/>
          <w:i/>
          <w:lang w:val="uk-UA"/>
        </w:rPr>
        <w:t>ата</w:t>
      </w:r>
      <w:r w:rsidR="00C82DB0" w:rsidRPr="005D5057" w:rsidDel="00C82DB0">
        <w:rPr>
          <w:b/>
          <w:i/>
          <w:lang w:val="uk-UA"/>
        </w:rPr>
        <w:t xml:space="preserve"> </w:t>
      </w:r>
      <w:r w:rsidRPr="005D5057">
        <w:rPr>
          <w:b/>
          <w:i/>
          <w:lang w:val="uk-UA"/>
        </w:rPr>
        <w:t>)</w:t>
      </w:r>
    </w:p>
    <w:p w:rsidR="002335A9" w:rsidRPr="005D5057" w:rsidRDefault="002335A9" w:rsidP="002335A9">
      <w:pPr>
        <w:spacing w:line="244" w:lineRule="auto"/>
        <w:ind w:left="24" w:hanging="10"/>
        <w:rPr>
          <w:lang w:val="uk-UA"/>
        </w:rPr>
      </w:pPr>
    </w:p>
    <w:p w:rsidR="002335A9" w:rsidRPr="005D5057" w:rsidRDefault="002335A9" w:rsidP="009803A5">
      <w:pPr>
        <w:spacing w:line="244" w:lineRule="auto"/>
        <w:ind w:left="24" w:hanging="10"/>
        <w:jc w:val="both"/>
        <w:rPr>
          <w:lang w:val="uk-UA"/>
        </w:rPr>
      </w:pPr>
      <w:r w:rsidRPr="005D5057">
        <w:rPr>
          <w:lang w:val="uk-UA"/>
        </w:rPr>
        <w:t xml:space="preserve">Даний акт складений у тому, що  </w:t>
      </w:r>
      <w:r w:rsidR="00904C66" w:rsidRPr="005D5057">
        <w:rPr>
          <w:rFonts w:eastAsia="Calibri"/>
          <w:b/>
          <w:lang w:val="uk-UA" w:eastAsia="en-US"/>
        </w:rPr>
        <w:t>ТОВ «Оператор газотранспортної системи України»</w:t>
      </w:r>
      <w:r w:rsidRPr="005D5057">
        <w:rPr>
          <w:b/>
          <w:lang w:val="uk-UA"/>
        </w:rPr>
        <w:t xml:space="preserve"> </w:t>
      </w:r>
      <w:r w:rsidR="009803A5" w:rsidRPr="005D5057">
        <w:rPr>
          <w:lang w:val="uk-UA"/>
        </w:rPr>
        <w:t>виконало</w:t>
      </w:r>
      <w:r w:rsidRPr="005D5057">
        <w:rPr>
          <w:lang w:val="uk-UA"/>
        </w:rPr>
        <w:t xml:space="preserve">, а </w:t>
      </w:r>
      <w:r w:rsidRPr="005D5057">
        <w:rPr>
          <w:b/>
          <w:i/>
          <w:lang w:val="uk-UA"/>
        </w:rPr>
        <w:t>(Замовник послуг транспортування)</w:t>
      </w:r>
      <w:r w:rsidRPr="005D5057">
        <w:rPr>
          <w:b/>
          <w:lang w:val="uk-UA"/>
        </w:rPr>
        <w:t xml:space="preserve"> </w:t>
      </w:r>
      <w:r w:rsidRPr="005D5057">
        <w:rPr>
          <w:lang w:val="uk-UA"/>
        </w:rPr>
        <w:t>отрима</w:t>
      </w:r>
      <w:r w:rsidR="009803A5" w:rsidRPr="005D5057">
        <w:rPr>
          <w:lang w:val="uk-UA"/>
        </w:rPr>
        <w:t>в</w:t>
      </w:r>
      <w:r w:rsidRPr="005D5057">
        <w:rPr>
          <w:lang w:val="uk-UA"/>
        </w:rPr>
        <w:t xml:space="preserve"> </w:t>
      </w:r>
      <w:r w:rsidR="009803A5" w:rsidRPr="005D5057">
        <w:rPr>
          <w:lang w:val="uk-UA"/>
        </w:rPr>
        <w:t xml:space="preserve">результати робіт </w:t>
      </w:r>
      <w:r w:rsidRPr="005D5057">
        <w:rPr>
          <w:lang w:val="uk-UA"/>
        </w:rPr>
        <w:t>з відновлення транспортування природного газу до точки виходу з газотранспортної системи</w:t>
      </w:r>
    </w:p>
    <w:p w:rsidR="002335A9" w:rsidRPr="005D5057" w:rsidRDefault="002335A9" w:rsidP="002335A9">
      <w:pPr>
        <w:spacing w:line="244" w:lineRule="auto"/>
        <w:ind w:left="24" w:hanging="10"/>
        <w:rPr>
          <w:lang w:val="uk-UA"/>
        </w:rPr>
      </w:pPr>
    </w:p>
    <w:tbl>
      <w:tblPr>
        <w:tblStyle w:val="TableGrid"/>
        <w:tblW w:w="10488" w:type="dxa"/>
        <w:tblInd w:w="-28" w:type="dxa"/>
        <w:tblCellMar>
          <w:left w:w="57" w:type="dxa"/>
          <w:right w:w="49" w:type="dxa"/>
        </w:tblCellMar>
        <w:tblLook w:val="04A0" w:firstRow="1" w:lastRow="0" w:firstColumn="1" w:lastColumn="0" w:noHBand="0" w:noVBand="1"/>
      </w:tblPr>
      <w:tblGrid>
        <w:gridCol w:w="3592"/>
        <w:gridCol w:w="1818"/>
        <w:gridCol w:w="1818"/>
        <w:gridCol w:w="1559"/>
        <w:gridCol w:w="1701"/>
      </w:tblGrid>
      <w:tr w:rsidR="002335A9" w:rsidRPr="005D5057" w:rsidTr="002248D2">
        <w:trPr>
          <w:trHeight w:val="1370"/>
        </w:trPr>
        <w:tc>
          <w:tcPr>
            <w:tcW w:w="3592" w:type="dxa"/>
            <w:tcBorders>
              <w:top w:val="single" w:sz="4" w:space="0" w:color="000000"/>
              <w:left w:val="single" w:sz="4" w:space="0" w:color="000000"/>
              <w:bottom w:val="single" w:sz="4" w:space="0" w:color="000000"/>
              <w:right w:val="single" w:sz="4" w:space="0" w:color="000000"/>
            </w:tcBorders>
          </w:tcPr>
          <w:p w:rsidR="002335A9" w:rsidRPr="005D5057" w:rsidRDefault="002335A9" w:rsidP="002248D2">
            <w:pPr>
              <w:rPr>
                <w:lang w:val="uk-UA"/>
              </w:rPr>
            </w:pPr>
          </w:p>
        </w:tc>
        <w:tc>
          <w:tcPr>
            <w:tcW w:w="1818" w:type="dxa"/>
            <w:tcBorders>
              <w:top w:val="single" w:sz="4" w:space="0" w:color="000000"/>
              <w:left w:val="single" w:sz="4" w:space="0" w:color="000000"/>
              <w:bottom w:val="single" w:sz="4" w:space="0" w:color="000000"/>
              <w:right w:val="single" w:sz="4" w:space="0" w:color="000000"/>
            </w:tcBorders>
          </w:tcPr>
          <w:p w:rsidR="002335A9" w:rsidRPr="005D5057" w:rsidRDefault="002335A9" w:rsidP="002248D2">
            <w:pPr>
              <w:jc w:val="center"/>
              <w:rPr>
                <w:rFonts w:ascii="Times New Roman" w:hAnsi="Times New Roman" w:cs="Times New Roman"/>
                <w:sz w:val="19"/>
                <w:lang w:val="uk-UA"/>
              </w:rPr>
            </w:pPr>
            <w:r w:rsidRPr="005D5057">
              <w:rPr>
                <w:rFonts w:ascii="Times New Roman" w:hAnsi="Times New Roman" w:cs="Times New Roman"/>
                <w:lang w:val="uk-UA"/>
              </w:rPr>
              <w:t xml:space="preserve">EIC-код точки виходу  </w:t>
            </w:r>
          </w:p>
        </w:tc>
        <w:tc>
          <w:tcPr>
            <w:tcW w:w="1818" w:type="dxa"/>
            <w:tcBorders>
              <w:top w:val="single" w:sz="4" w:space="0" w:color="000000"/>
              <w:left w:val="single" w:sz="4" w:space="0" w:color="000000"/>
              <w:bottom w:val="single" w:sz="4" w:space="0" w:color="000000"/>
              <w:right w:val="single" w:sz="4" w:space="0" w:color="000000"/>
            </w:tcBorders>
            <w:vAlign w:val="center"/>
          </w:tcPr>
          <w:p w:rsidR="002335A9" w:rsidRPr="005D5057" w:rsidRDefault="002335A9" w:rsidP="002248D2">
            <w:pPr>
              <w:jc w:val="center"/>
              <w:rPr>
                <w:lang w:val="uk-UA"/>
              </w:rPr>
            </w:pPr>
            <w:r w:rsidRPr="005D5057">
              <w:rPr>
                <w:rFonts w:ascii="Times New Roman" w:hAnsi="Times New Roman" w:cs="Times New Roman"/>
                <w:sz w:val="19"/>
                <w:lang w:val="uk-UA"/>
              </w:rPr>
              <w:t xml:space="preserve">Вартість відновлення транспортування природного газу до точки виходу без ПДВ </w:t>
            </w:r>
          </w:p>
        </w:tc>
        <w:tc>
          <w:tcPr>
            <w:tcW w:w="1559" w:type="dxa"/>
            <w:tcBorders>
              <w:top w:val="single" w:sz="4" w:space="0" w:color="000000"/>
              <w:left w:val="single" w:sz="4" w:space="0" w:color="000000"/>
              <w:bottom w:val="single" w:sz="4" w:space="0" w:color="000000"/>
              <w:right w:val="single" w:sz="4" w:space="0" w:color="000000"/>
            </w:tcBorders>
            <w:vAlign w:val="center"/>
          </w:tcPr>
          <w:p w:rsidR="002335A9" w:rsidRPr="005D5057" w:rsidRDefault="002335A9" w:rsidP="002248D2">
            <w:pPr>
              <w:jc w:val="center"/>
              <w:rPr>
                <w:lang w:val="uk-UA"/>
              </w:rPr>
            </w:pPr>
            <w:r w:rsidRPr="005D5057">
              <w:rPr>
                <w:rFonts w:ascii="Times New Roman" w:hAnsi="Times New Roman" w:cs="Times New Roman"/>
                <w:sz w:val="19"/>
                <w:lang w:val="uk-UA"/>
              </w:rPr>
              <w:t>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2335A9" w:rsidRPr="005D5057" w:rsidRDefault="002335A9" w:rsidP="002248D2">
            <w:pPr>
              <w:jc w:val="center"/>
              <w:rPr>
                <w:lang w:val="uk-UA"/>
              </w:rPr>
            </w:pPr>
            <w:r w:rsidRPr="005D5057">
              <w:rPr>
                <w:rFonts w:ascii="Times New Roman" w:hAnsi="Times New Roman" w:cs="Times New Roman"/>
                <w:sz w:val="19"/>
                <w:lang w:val="uk-UA"/>
              </w:rPr>
              <w:t>Сума з ПДВ, грн.*</w:t>
            </w:r>
          </w:p>
        </w:tc>
      </w:tr>
      <w:tr w:rsidR="002335A9" w:rsidRPr="005D5057" w:rsidTr="002248D2">
        <w:trPr>
          <w:trHeight w:val="459"/>
        </w:trPr>
        <w:tc>
          <w:tcPr>
            <w:tcW w:w="3592" w:type="dxa"/>
            <w:tcBorders>
              <w:top w:val="single" w:sz="4" w:space="0" w:color="000000"/>
              <w:left w:val="single" w:sz="4" w:space="0" w:color="000000"/>
              <w:bottom w:val="single" w:sz="4" w:space="0" w:color="000000"/>
              <w:right w:val="single" w:sz="4" w:space="0" w:color="000000"/>
            </w:tcBorders>
          </w:tcPr>
          <w:p w:rsidR="002335A9" w:rsidRPr="005D5057" w:rsidRDefault="002335A9" w:rsidP="002248D2">
            <w:pPr>
              <w:rPr>
                <w:lang w:val="uk-UA"/>
              </w:rPr>
            </w:pPr>
            <w:r w:rsidRPr="005D5057">
              <w:rPr>
                <w:rFonts w:ascii="Times New Roman" w:hAnsi="Times New Roman" w:cs="Times New Roman"/>
                <w:sz w:val="19"/>
                <w:lang w:val="uk-UA"/>
              </w:rPr>
              <w:t>Відновлення транспортування природного газу   до точки виходу</w:t>
            </w:r>
          </w:p>
        </w:tc>
        <w:tc>
          <w:tcPr>
            <w:tcW w:w="1818" w:type="dxa"/>
            <w:tcBorders>
              <w:top w:val="single" w:sz="4" w:space="0" w:color="000000"/>
              <w:left w:val="single" w:sz="4" w:space="0" w:color="000000"/>
              <w:bottom w:val="single" w:sz="4" w:space="0" w:color="000000"/>
              <w:right w:val="single" w:sz="4" w:space="0" w:color="000000"/>
            </w:tcBorders>
          </w:tcPr>
          <w:p w:rsidR="002335A9" w:rsidRPr="005D5057" w:rsidRDefault="002335A9" w:rsidP="002248D2">
            <w:pPr>
              <w:jc w:val="right"/>
              <w:rPr>
                <w:rFonts w:ascii="Times New Roman" w:hAnsi="Times New Roman" w:cs="Times New Roman"/>
                <w:lang w:val="uk-UA"/>
              </w:rPr>
            </w:pPr>
          </w:p>
        </w:tc>
        <w:tc>
          <w:tcPr>
            <w:tcW w:w="1818" w:type="dxa"/>
            <w:tcBorders>
              <w:top w:val="single" w:sz="4" w:space="0" w:color="000000"/>
              <w:left w:val="single" w:sz="4" w:space="0" w:color="000000"/>
              <w:bottom w:val="single" w:sz="4" w:space="0" w:color="000000"/>
              <w:right w:val="single" w:sz="4" w:space="0" w:color="000000"/>
            </w:tcBorders>
            <w:vAlign w:val="center"/>
          </w:tcPr>
          <w:p w:rsidR="002335A9" w:rsidRPr="005D5057" w:rsidRDefault="002335A9" w:rsidP="002248D2">
            <w:pPr>
              <w:jc w:val="right"/>
              <w:rPr>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335A9" w:rsidRPr="005D5057" w:rsidRDefault="002335A9" w:rsidP="002248D2">
            <w:pPr>
              <w:jc w:val="right"/>
              <w:rPr>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335A9" w:rsidRPr="005D5057" w:rsidRDefault="002335A9" w:rsidP="002248D2">
            <w:pPr>
              <w:jc w:val="right"/>
              <w:rPr>
                <w:lang w:val="uk-UA"/>
              </w:rPr>
            </w:pPr>
          </w:p>
        </w:tc>
      </w:tr>
    </w:tbl>
    <w:p w:rsidR="002335A9" w:rsidRPr="005D5057" w:rsidRDefault="002335A9" w:rsidP="002335A9">
      <w:pPr>
        <w:pStyle w:val="ab"/>
        <w:numPr>
          <w:ilvl w:val="0"/>
          <w:numId w:val="9"/>
        </w:numPr>
        <w:spacing w:after="183" w:line="244" w:lineRule="auto"/>
        <w:rPr>
          <w:sz w:val="19"/>
          <w:lang w:val="uk-UA"/>
        </w:rPr>
      </w:pPr>
      <w:r w:rsidRPr="005D5057">
        <w:rPr>
          <w:sz w:val="19"/>
          <w:lang w:val="uk-UA"/>
        </w:rPr>
        <w:t xml:space="preserve">Згідно  тарифів, оприлюднених на сайті </w:t>
      </w:r>
      <w:r w:rsidR="00904C66" w:rsidRPr="005D5057">
        <w:rPr>
          <w:sz w:val="19"/>
          <w:lang w:val="uk-UA"/>
        </w:rPr>
        <w:t>ТОВ «Оператор газотранспортної системи України»</w:t>
      </w:r>
    </w:p>
    <w:p w:rsidR="002335A9" w:rsidRPr="005D5057" w:rsidRDefault="002335A9" w:rsidP="002335A9">
      <w:pPr>
        <w:spacing w:after="183" w:line="244" w:lineRule="auto"/>
        <w:ind w:left="24" w:hanging="10"/>
        <w:rPr>
          <w:sz w:val="19"/>
          <w:lang w:val="uk-UA"/>
        </w:rPr>
      </w:pPr>
    </w:p>
    <w:p w:rsidR="002335A9" w:rsidRPr="005D5057" w:rsidRDefault="002335A9" w:rsidP="002335A9">
      <w:pPr>
        <w:spacing w:after="183" w:line="244" w:lineRule="auto"/>
        <w:ind w:left="24" w:hanging="10"/>
        <w:rPr>
          <w:lang w:val="uk-UA"/>
        </w:rPr>
      </w:pPr>
      <w:r w:rsidRPr="005D5057">
        <w:rPr>
          <w:i/>
          <w:lang w:val="uk-UA"/>
        </w:rPr>
        <w:t xml:space="preserve">(Замовник послуг транспортування) </w:t>
      </w:r>
      <w:r w:rsidRPr="005D5057">
        <w:rPr>
          <w:lang w:val="uk-UA"/>
        </w:rPr>
        <w:t xml:space="preserve">не має претензій до </w:t>
      </w:r>
      <w:r w:rsidR="00904C66" w:rsidRPr="005D5057">
        <w:rPr>
          <w:lang w:val="uk-UA"/>
        </w:rPr>
        <w:t>ТОВ «Оператор газотранспортної системи України»</w:t>
      </w:r>
      <w:r w:rsidRPr="005D5057">
        <w:rPr>
          <w:lang w:val="uk-UA"/>
        </w:rPr>
        <w:t xml:space="preserve"> стосовно наданих послуг.</w:t>
      </w:r>
    </w:p>
    <w:p w:rsidR="002335A9" w:rsidRPr="005D5057" w:rsidRDefault="002335A9" w:rsidP="002335A9">
      <w:pPr>
        <w:spacing w:after="183" w:line="244" w:lineRule="auto"/>
        <w:ind w:left="24" w:hanging="10"/>
        <w:rPr>
          <w:sz w:val="19"/>
          <w:lang w:val="uk-UA"/>
        </w:rPr>
      </w:pPr>
    </w:p>
    <w:p w:rsidR="002335A9" w:rsidRPr="005D5057" w:rsidRDefault="002335A9" w:rsidP="002335A9">
      <w:pPr>
        <w:spacing w:after="183" w:line="244" w:lineRule="auto"/>
        <w:ind w:left="24" w:hanging="10"/>
        <w:rPr>
          <w:sz w:val="19"/>
          <w:lang w:val="uk-UA"/>
        </w:rPr>
      </w:pPr>
    </w:p>
    <w:p w:rsidR="002335A9" w:rsidRPr="005D5057" w:rsidRDefault="002335A9" w:rsidP="002335A9">
      <w:pPr>
        <w:spacing w:after="183" w:line="244" w:lineRule="auto"/>
        <w:ind w:left="24" w:hanging="10"/>
        <w:rPr>
          <w:sz w:val="19"/>
          <w:lang w:val="uk-UA"/>
        </w:rPr>
      </w:pPr>
    </w:p>
    <w:p w:rsidR="002335A9" w:rsidRPr="005D5057" w:rsidRDefault="002335A9" w:rsidP="002335A9">
      <w:pPr>
        <w:spacing w:after="183" w:line="244" w:lineRule="auto"/>
        <w:ind w:left="24" w:hanging="10"/>
        <w:rPr>
          <w:sz w:val="19"/>
          <w:lang w:val="uk-UA"/>
        </w:rPr>
      </w:pPr>
    </w:p>
    <w:p w:rsidR="002335A9" w:rsidRPr="005D5057" w:rsidRDefault="00904C66" w:rsidP="002335A9">
      <w:pPr>
        <w:spacing w:after="183" w:line="244" w:lineRule="auto"/>
        <w:ind w:left="24" w:hanging="10"/>
        <w:rPr>
          <w:lang w:val="uk-UA"/>
        </w:rPr>
      </w:pPr>
      <w:r w:rsidRPr="005D5057">
        <w:rPr>
          <w:b/>
          <w:i/>
          <w:lang w:val="uk-UA"/>
        </w:rPr>
        <w:t>ТОВ «Оператор газотранспортної системи України»</w:t>
      </w:r>
      <w:r w:rsidR="002335A9" w:rsidRPr="005D5057">
        <w:rPr>
          <w:b/>
          <w:sz w:val="19"/>
          <w:lang w:val="uk-UA"/>
        </w:rPr>
        <w:tab/>
        <w:t xml:space="preserve">              </w:t>
      </w:r>
      <w:r w:rsidRPr="005D5057">
        <w:rPr>
          <w:b/>
          <w:sz w:val="19"/>
          <w:lang w:val="uk-UA"/>
        </w:rPr>
        <w:t xml:space="preserve">               </w:t>
      </w:r>
      <w:r w:rsidR="002335A9" w:rsidRPr="005D5057">
        <w:rPr>
          <w:i/>
          <w:lang w:val="uk-UA"/>
        </w:rPr>
        <w:t>(</w:t>
      </w:r>
      <w:r w:rsidR="002335A9" w:rsidRPr="005D5057">
        <w:rPr>
          <w:b/>
          <w:i/>
          <w:lang w:val="uk-UA"/>
        </w:rPr>
        <w:t>Замовник послуг транспортування)</w:t>
      </w:r>
      <w:r w:rsidR="002335A9" w:rsidRPr="005D5057">
        <w:rPr>
          <w:b/>
          <w:lang w:val="uk-UA"/>
        </w:rPr>
        <w:t xml:space="preserve">  </w:t>
      </w:r>
      <w:r w:rsidR="002335A9" w:rsidRPr="005D5057">
        <w:rPr>
          <w:b/>
          <w:sz w:val="19"/>
          <w:lang w:val="uk-UA"/>
        </w:rPr>
        <w:tab/>
        <w:t xml:space="preserve">                                                                         </w:t>
      </w:r>
    </w:p>
    <w:p w:rsidR="002335A9" w:rsidRPr="005D5057" w:rsidRDefault="002335A9" w:rsidP="002335A9">
      <w:pPr>
        <w:ind w:left="43" w:right="-15" w:hanging="10"/>
        <w:rPr>
          <w:lang w:val="uk-UA"/>
        </w:rPr>
      </w:pPr>
      <w:r w:rsidRPr="005D5057">
        <w:rPr>
          <w:sz w:val="18"/>
          <w:lang w:val="uk-UA"/>
        </w:rPr>
        <w:t>_______________________________                                                                               _____________________________________</w:t>
      </w:r>
    </w:p>
    <w:p w:rsidR="002335A9" w:rsidRPr="005D5057" w:rsidRDefault="002335A9" w:rsidP="002906EF">
      <w:pPr>
        <w:rPr>
          <w:lang w:val="uk-UA"/>
        </w:rPr>
      </w:pPr>
    </w:p>
    <w:p w:rsidR="00AB67C3" w:rsidRPr="005D5057" w:rsidRDefault="00AB67C3" w:rsidP="002906EF">
      <w:pPr>
        <w:rPr>
          <w:lang w:val="uk-UA"/>
        </w:rPr>
      </w:pPr>
    </w:p>
    <w:p w:rsidR="00AB67C3" w:rsidRPr="005D5057" w:rsidRDefault="00AB67C3" w:rsidP="002906EF">
      <w:pPr>
        <w:rPr>
          <w:lang w:val="uk-UA"/>
        </w:rPr>
      </w:pPr>
    </w:p>
    <w:p w:rsidR="00AB67C3" w:rsidRPr="005D5057" w:rsidRDefault="00AB67C3">
      <w:pPr>
        <w:spacing w:after="160" w:line="259" w:lineRule="auto"/>
        <w:rPr>
          <w:lang w:val="uk-UA"/>
        </w:rPr>
      </w:pPr>
      <w:r w:rsidRPr="005D5057">
        <w:rPr>
          <w:lang w:val="uk-UA"/>
        </w:rPr>
        <w:br w:type="page"/>
      </w:r>
    </w:p>
    <w:p w:rsidR="00AB67C3" w:rsidRPr="005D5057" w:rsidRDefault="00AB67C3" w:rsidP="002906EF">
      <w:pPr>
        <w:rPr>
          <w:lang w:val="uk-UA"/>
        </w:rPr>
      </w:pPr>
    </w:p>
    <w:p w:rsidR="00AB67C3" w:rsidRPr="0090051F" w:rsidRDefault="00AB67C3" w:rsidP="00AB67C3">
      <w:pPr>
        <w:ind w:left="7371"/>
        <w:contextualSpacing/>
        <w:rPr>
          <w:lang w:val="uk-UA"/>
        </w:rPr>
      </w:pPr>
      <w:r w:rsidRPr="0090051F">
        <w:rPr>
          <w:lang w:val="uk-UA"/>
        </w:rPr>
        <w:t>Додаток № 4</w:t>
      </w:r>
    </w:p>
    <w:p w:rsidR="00AB67C3" w:rsidRPr="0090051F" w:rsidRDefault="00AB67C3" w:rsidP="00AB67C3">
      <w:pPr>
        <w:ind w:left="7371"/>
        <w:contextualSpacing/>
        <w:rPr>
          <w:lang w:val="uk-UA"/>
        </w:rPr>
      </w:pPr>
      <w:r w:rsidRPr="0090051F">
        <w:rPr>
          <w:lang w:val="uk-UA"/>
        </w:rPr>
        <w:t>до Публічного договору</w:t>
      </w:r>
    </w:p>
    <w:p w:rsidR="00AB67C3" w:rsidRPr="0090051F" w:rsidRDefault="00AB67C3" w:rsidP="00AB67C3">
      <w:pPr>
        <w:ind w:left="7371"/>
        <w:rPr>
          <w:lang w:val="uk-UA"/>
        </w:rPr>
      </w:pPr>
      <w:r w:rsidRPr="0090051F">
        <w:rPr>
          <w:lang w:val="uk-UA"/>
        </w:rPr>
        <w:t>на виконання робіт з припинення/відновлення транспортування природного газу</w:t>
      </w:r>
    </w:p>
    <w:p w:rsidR="00AB67C3" w:rsidRPr="0090051F" w:rsidRDefault="00AB67C3" w:rsidP="002906EF">
      <w:pPr>
        <w:rPr>
          <w:lang w:val="uk-UA"/>
        </w:rPr>
      </w:pPr>
    </w:p>
    <w:p w:rsidR="00AB67C3" w:rsidRPr="0090051F" w:rsidRDefault="00AB67C3" w:rsidP="002906EF">
      <w:pPr>
        <w:rPr>
          <w:b/>
          <w:lang w:val="uk-UA"/>
        </w:rPr>
      </w:pPr>
    </w:p>
    <w:p w:rsidR="00AB67C3" w:rsidRPr="0090051F" w:rsidRDefault="00AB67C3" w:rsidP="00AB67C3">
      <w:pPr>
        <w:jc w:val="center"/>
        <w:rPr>
          <w:b/>
          <w:lang w:val="uk-UA"/>
        </w:rPr>
      </w:pPr>
      <w:r w:rsidRPr="0090051F">
        <w:rPr>
          <w:b/>
          <w:lang w:val="uk-UA"/>
        </w:rPr>
        <w:t>ЗАЯВА-ПРИЄДНАННЯ</w:t>
      </w:r>
    </w:p>
    <w:p w:rsidR="005D5057" w:rsidRPr="0090051F" w:rsidRDefault="00AB67C3" w:rsidP="00AB67C3">
      <w:pPr>
        <w:jc w:val="center"/>
        <w:rPr>
          <w:b/>
          <w:lang w:val="uk-UA"/>
        </w:rPr>
      </w:pPr>
      <w:r w:rsidRPr="0090051F">
        <w:rPr>
          <w:b/>
          <w:lang w:val="uk-UA"/>
        </w:rPr>
        <w:t xml:space="preserve">до умов договору на виконання робіт з припинення/відновлення </w:t>
      </w:r>
    </w:p>
    <w:p w:rsidR="00AB67C3" w:rsidRPr="0090051F" w:rsidRDefault="00AB67C3" w:rsidP="00AB67C3">
      <w:pPr>
        <w:jc w:val="center"/>
        <w:rPr>
          <w:b/>
          <w:lang w:val="uk-UA"/>
        </w:rPr>
      </w:pPr>
      <w:r w:rsidRPr="0090051F">
        <w:rPr>
          <w:b/>
          <w:lang w:val="uk-UA"/>
        </w:rPr>
        <w:t>транспортування природного газу</w:t>
      </w:r>
    </w:p>
    <w:p w:rsidR="005D5057" w:rsidRPr="0090051F" w:rsidRDefault="005D5057" w:rsidP="005D5057">
      <w:pPr>
        <w:rPr>
          <w:b/>
          <w:lang w:val="uk-UA"/>
        </w:rPr>
      </w:pPr>
    </w:p>
    <w:p w:rsidR="005D5057" w:rsidRPr="0090051F" w:rsidRDefault="005D5057" w:rsidP="005D5057">
      <w:pPr>
        <w:rPr>
          <w:b/>
          <w:lang w:val="uk-UA"/>
        </w:rPr>
      </w:pPr>
    </w:p>
    <w:p w:rsidR="005D5057" w:rsidRPr="0090051F" w:rsidRDefault="005D5057" w:rsidP="005D5057">
      <w:pPr>
        <w:ind w:firstLine="708"/>
        <w:jc w:val="both"/>
        <w:rPr>
          <w:lang w:val="uk-UA"/>
        </w:rPr>
      </w:pPr>
      <w:r w:rsidRPr="0090051F">
        <w:rPr>
          <w:lang w:val="uk-UA"/>
        </w:rPr>
        <w:t>Ознайомившись з умовами Публічного договору на виконання робіт з припинення/відновлення транспортування природного газу на сайті оператора газотранспортної системи України в мережі Інтернет за адресою: tsoua.com, приєднуюсь до умов Договору з такими нижченаведеними персоніфікованими даними.</w:t>
      </w:r>
    </w:p>
    <w:p w:rsidR="005D5057" w:rsidRPr="0090051F" w:rsidRDefault="005D5057" w:rsidP="005D5057">
      <w:pPr>
        <w:ind w:firstLine="708"/>
        <w:rPr>
          <w:lang w:val="uk-UA"/>
        </w:rPr>
      </w:pPr>
    </w:p>
    <w:p w:rsidR="005D5057" w:rsidRPr="0090051F" w:rsidRDefault="005D5057" w:rsidP="005D5057">
      <w:pPr>
        <w:ind w:firstLine="708"/>
        <w:rPr>
          <w:b/>
          <w:lang w:val="uk-UA"/>
        </w:rPr>
      </w:pPr>
      <w:r w:rsidRPr="0090051F">
        <w:rPr>
          <w:b/>
          <w:lang w:val="uk-UA"/>
        </w:rPr>
        <w:t>Персоніфіковані дані замовника за Договором:</w:t>
      </w:r>
    </w:p>
    <w:p w:rsidR="005D5057" w:rsidRPr="0090051F" w:rsidRDefault="005D5057" w:rsidP="005D5057">
      <w:pPr>
        <w:ind w:firstLine="708"/>
        <w:rPr>
          <w:b/>
          <w:lang w:val="uk-UA"/>
        </w:rPr>
      </w:pPr>
    </w:p>
    <w:tbl>
      <w:tblPr>
        <w:tblStyle w:val="ae"/>
        <w:tblW w:w="10201" w:type="dxa"/>
        <w:tblLook w:val="04A0" w:firstRow="1" w:lastRow="0" w:firstColumn="1" w:lastColumn="0" w:noHBand="0" w:noVBand="1"/>
      </w:tblPr>
      <w:tblGrid>
        <w:gridCol w:w="562"/>
        <w:gridCol w:w="4253"/>
        <w:gridCol w:w="5386"/>
      </w:tblGrid>
      <w:tr w:rsidR="005D5057" w:rsidRPr="0090051F" w:rsidTr="00236154">
        <w:trPr>
          <w:trHeight w:val="488"/>
        </w:trPr>
        <w:tc>
          <w:tcPr>
            <w:tcW w:w="562" w:type="dxa"/>
          </w:tcPr>
          <w:p w:rsidR="005D5057" w:rsidRPr="0090051F" w:rsidRDefault="005D5057" w:rsidP="005D5057">
            <w:pPr>
              <w:rPr>
                <w:rFonts w:ascii="Times New Roman" w:hAnsi="Times New Roman" w:cs="Times New Roman"/>
                <w:lang w:val="uk-UA"/>
              </w:rPr>
            </w:pPr>
            <w:r w:rsidRPr="0090051F">
              <w:rPr>
                <w:rFonts w:ascii="Times New Roman" w:hAnsi="Times New Roman" w:cs="Times New Roman"/>
                <w:lang w:val="uk-UA"/>
              </w:rPr>
              <w:t>1</w:t>
            </w:r>
          </w:p>
        </w:tc>
        <w:tc>
          <w:tcPr>
            <w:tcW w:w="4253" w:type="dxa"/>
          </w:tcPr>
          <w:p w:rsidR="005D5057" w:rsidRPr="0090051F" w:rsidRDefault="005D5057" w:rsidP="008903CB">
            <w:pPr>
              <w:rPr>
                <w:rFonts w:ascii="Times New Roman" w:hAnsi="Times New Roman" w:cs="Times New Roman"/>
                <w:lang w:val="uk-UA"/>
              </w:rPr>
            </w:pPr>
            <w:r w:rsidRPr="0090051F">
              <w:rPr>
                <w:rFonts w:ascii="Times New Roman" w:hAnsi="Times New Roman" w:cs="Times New Roman"/>
                <w:lang w:val="uk-UA"/>
              </w:rPr>
              <w:t>Персональний ЕІС-код</w:t>
            </w:r>
          </w:p>
        </w:tc>
        <w:tc>
          <w:tcPr>
            <w:tcW w:w="5386" w:type="dxa"/>
          </w:tcPr>
          <w:p w:rsidR="005D5057" w:rsidRPr="0090051F" w:rsidRDefault="005D5057" w:rsidP="005D5057">
            <w:pPr>
              <w:rPr>
                <w:rFonts w:ascii="Times New Roman" w:hAnsi="Times New Roman" w:cs="Times New Roman"/>
                <w:lang w:val="uk-UA"/>
              </w:rPr>
            </w:pPr>
          </w:p>
        </w:tc>
      </w:tr>
      <w:tr w:rsidR="005D5057" w:rsidRPr="0090051F" w:rsidTr="00236154">
        <w:trPr>
          <w:trHeight w:val="391"/>
        </w:trPr>
        <w:tc>
          <w:tcPr>
            <w:tcW w:w="562" w:type="dxa"/>
          </w:tcPr>
          <w:p w:rsidR="005D5057" w:rsidRPr="0090051F" w:rsidRDefault="005D5057" w:rsidP="005D5057">
            <w:pPr>
              <w:rPr>
                <w:rFonts w:ascii="Times New Roman" w:hAnsi="Times New Roman" w:cs="Times New Roman"/>
                <w:lang w:val="uk-UA"/>
              </w:rPr>
            </w:pPr>
            <w:r w:rsidRPr="0090051F">
              <w:rPr>
                <w:rFonts w:ascii="Times New Roman" w:hAnsi="Times New Roman" w:cs="Times New Roman"/>
                <w:lang w:val="uk-UA"/>
              </w:rPr>
              <w:t>2</w:t>
            </w:r>
          </w:p>
        </w:tc>
        <w:tc>
          <w:tcPr>
            <w:tcW w:w="4253" w:type="dxa"/>
          </w:tcPr>
          <w:p w:rsidR="005D5057" w:rsidRPr="0090051F" w:rsidRDefault="005D5057" w:rsidP="008903CB">
            <w:pPr>
              <w:rPr>
                <w:rFonts w:ascii="Times New Roman" w:hAnsi="Times New Roman" w:cs="Times New Roman"/>
                <w:lang w:val="uk-UA"/>
              </w:rPr>
            </w:pPr>
            <w:r w:rsidRPr="0090051F">
              <w:rPr>
                <w:rFonts w:ascii="Times New Roman" w:hAnsi="Times New Roman" w:cs="Times New Roman"/>
                <w:lang w:val="uk-UA"/>
              </w:rPr>
              <w:t>Повна назва Замовника</w:t>
            </w:r>
          </w:p>
        </w:tc>
        <w:tc>
          <w:tcPr>
            <w:tcW w:w="5386" w:type="dxa"/>
          </w:tcPr>
          <w:p w:rsidR="005D5057" w:rsidRPr="0090051F" w:rsidRDefault="005D5057" w:rsidP="005D5057">
            <w:pPr>
              <w:rPr>
                <w:rFonts w:ascii="Times New Roman" w:hAnsi="Times New Roman" w:cs="Times New Roman"/>
                <w:lang w:val="uk-UA"/>
              </w:rPr>
            </w:pPr>
          </w:p>
        </w:tc>
      </w:tr>
      <w:tr w:rsidR="005D5057" w:rsidRPr="0090051F" w:rsidTr="00236154">
        <w:trPr>
          <w:trHeight w:val="437"/>
        </w:trPr>
        <w:tc>
          <w:tcPr>
            <w:tcW w:w="562" w:type="dxa"/>
          </w:tcPr>
          <w:p w:rsidR="005D5057" w:rsidRPr="0090051F" w:rsidRDefault="005D5057" w:rsidP="005D5057">
            <w:pPr>
              <w:rPr>
                <w:rFonts w:ascii="Times New Roman" w:hAnsi="Times New Roman" w:cs="Times New Roman"/>
                <w:lang w:val="uk-UA"/>
              </w:rPr>
            </w:pPr>
            <w:r w:rsidRPr="0090051F">
              <w:rPr>
                <w:rFonts w:ascii="Times New Roman" w:hAnsi="Times New Roman" w:cs="Times New Roman"/>
                <w:lang w:val="uk-UA"/>
              </w:rPr>
              <w:t>3</w:t>
            </w:r>
          </w:p>
        </w:tc>
        <w:tc>
          <w:tcPr>
            <w:tcW w:w="4253" w:type="dxa"/>
          </w:tcPr>
          <w:p w:rsidR="005D5057" w:rsidRPr="0090051F" w:rsidRDefault="005D5057" w:rsidP="008903CB">
            <w:pPr>
              <w:rPr>
                <w:rFonts w:ascii="Times New Roman" w:hAnsi="Times New Roman" w:cs="Times New Roman"/>
                <w:lang w:val="uk-UA"/>
              </w:rPr>
            </w:pPr>
            <w:r w:rsidRPr="0090051F">
              <w:rPr>
                <w:rFonts w:ascii="Times New Roman" w:hAnsi="Times New Roman" w:cs="Times New Roman"/>
                <w:lang w:val="uk-UA"/>
              </w:rPr>
              <w:t>ЄДРПОУ Замовника</w:t>
            </w:r>
          </w:p>
        </w:tc>
        <w:tc>
          <w:tcPr>
            <w:tcW w:w="5386" w:type="dxa"/>
          </w:tcPr>
          <w:p w:rsidR="005D5057" w:rsidRPr="0090051F" w:rsidRDefault="005D5057" w:rsidP="005D5057">
            <w:pPr>
              <w:rPr>
                <w:rFonts w:ascii="Times New Roman" w:hAnsi="Times New Roman" w:cs="Times New Roman"/>
                <w:lang w:val="uk-UA"/>
              </w:rPr>
            </w:pPr>
          </w:p>
        </w:tc>
      </w:tr>
      <w:tr w:rsidR="005D5057" w:rsidRPr="0090051F" w:rsidTr="00236154">
        <w:trPr>
          <w:trHeight w:val="767"/>
        </w:trPr>
        <w:tc>
          <w:tcPr>
            <w:tcW w:w="562" w:type="dxa"/>
          </w:tcPr>
          <w:p w:rsidR="005D5057" w:rsidRPr="0090051F" w:rsidRDefault="005D5057" w:rsidP="005D5057">
            <w:pPr>
              <w:rPr>
                <w:rFonts w:ascii="Times New Roman" w:hAnsi="Times New Roman" w:cs="Times New Roman"/>
                <w:lang w:val="uk-UA"/>
              </w:rPr>
            </w:pPr>
            <w:r w:rsidRPr="0090051F">
              <w:rPr>
                <w:rFonts w:ascii="Times New Roman" w:hAnsi="Times New Roman" w:cs="Times New Roman"/>
                <w:lang w:val="uk-UA"/>
              </w:rPr>
              <w:t>4</w:t>
            </w:r>
          </w:p>
        </w:tc>
        <w:tc>
          <w:tcPr>
            <w:tcW w:w="4253" w:type="dxa"/>
          </w:tcPr>
          <w:p w:rsidR="005D5057" w:rsidRPr="0090051F" w:rsidRDefault="005D5057" w:rsidP="008903CB">
            <w:pPr>
              <w:rPr>
                <w:rFonts w:ascii="Times New Roman" w:hAnsi="Times New Roman" w:cs="Times New Roman"/>
                <w:lang w:val="uk-UA"/>
              </w:rPr>
            </w:pPr>
            <w:r w:rsidRPr="0090051F">
              <w:rPr>
                <w:rFonts w:ascii="Times New Roman" w:hAnsi="Times New Roman" w:cs="Times New Roman"/>
                <w:lang w:val="uk-UA"/>
              </w:rPr>
              <w:t>Місцезнаходження Замовника</w:t>
            </w:r>
          </w:p>
        </w:tc>
        <w:tc>
          <w:tcPr>
            <w:tcW w:w="5386" w:type="dxa"/>
          </w:tcPr>
          <w:p w:rsidR="005D5057" w:rsidRPr="0090051F" w:rsidRDefault="005D5057" w:rsidP="005D5057">
            <w:pPr>
              <w:rPr>
                <w:rFonts w:ascii="Times New Roman" w:hAnsi="Times New Roman" w:cs="Times New Roman"/>
                <w:lang w:val="uk-UA"/>
              </w:rPr>
            </w:pPr>
          </w:p>
        </w:tc>
      </w:tr>
      <w:tr w:rsidR="005D5057" w:rsidRPr="0090051F" w:rsidTr="00236154">
        <w:tc>
          <w:tcPr>
            <w:tcW w:w="562" w:type="dxa"/>
          </w:tcPr>
          <w:p w:rsidR="005D5057" w:rsidRPr="0090051F" w:rsidRDefault="005D5057" w:rsidP="005D5057">
            <w:pPr>
              <w:rPr>
                <w:rFonts w:ascii="Times New Roman" w:hAnsi="Times New Roman" w:cs="Times New Roman"/>
                <w:lang w:val="uk-UA"/>
              </w:rPr>
            </w:pPr>
            <w:r w:rsidRPr="0090051F">
              <w:rPr>
                <w:rFonts w:ascii="Times New Roman" w:hAnsi="Times New Roman" w:cs="Times New Roman"/>
                <w:lang w:val="uk-UA"/>
              </w:rPr>
              <w:t>5</w:t>
            </w:r>
          </w:p>
        </w:tc>
        <w:tc>
          <w:tcPr>
            <w:tcW w:w="4253" w:type="dxa"/>
          </w:tcPr>
          <w:p w:rsidR="005D5057" w:rsidRPr="0090051F" w:rsidRDefault="005D5057" w:rsidP="008903CB">
            <w:pPr>
              <w:rPr>
                <w:rFonts w:ascii="Times New Roman" w:hAnsi="Times New Roman" w:cs="Times New Roman"/>
                <w:lang w:val="uk-UA"/>
              </w:rPr>
            </w:pPr>
            <w:r w:rsidRPr="0090051F">
              <w:rPr>
                <w:rFonts w:ascii="Times New Roman" w:hAnsi="Times New Roman" w:cs="Times New Roman"/>
                <w:lang w:val="uk-UA"/>
              </w:rPr>
              <w:t>Реквізити договору транспортування природного газу укладеного з оператором газотранспортної системи України</w:t>
            </w:r>
          </w:p>
        </w:tc>
        <w:tc>
          <w:tcPr>
            <w:tcW w:w="5386" w:type="dxa"/>
          </w:tcPr>
          <w:p w:rsidR="005D5057" w:rsidRPr="0090051F" w:rsidRDefault="005D5057" w:rsidP="005D5057">
            <w:pPr>
              <w:rPr>
                <w:rFonts w:ascii="Times New Roman" w:hAnsi="Times New Roman" w:cs="Times New Roman"/>
                <w:lang w:val="uk-UA"/>
              </w:rPr>
            </w:pPr>
          </w:p>
        </w:tc>
      </w:tr>
    </w:tbl>
    <w:p w:rsidR="005D5057" w:rsidRPr="0090051F" w:rsidRDefault="005D5057" w:rsidP="005D5057">
      <w:pPr>
        <w:ind w:firstLine="708"/>
        <w:rPr>
          <w:lang w:val="uk-UA"/>
        </w:rPr>
      </w:pPr>
    </w:p>
    <w:p w:rsidR="0090051F" w:rsidRDefault="0090051F" w:rsidP="0090051F">
      <w:pPr>
        <w:ind w:firstLine="708"/>
        <w:rPr>
          <w:lang w:val="uk-UA"/>
        </w:rPr>
      </w:pPr>
      <w:r>
        <w:rPr>
          <w:lang w:val="uk-UA"/>
        </w:rPr>
        <w:t xml:space="preserve">Підписанням цієї заяви-приєднання _________________________________________________________ надає </w:t>
      </w:r>
    </w:p>
    <w:p w:rsidR="0090051F" w:rsidRPr="0090051F" w:rsidRDefault="0090051F" w:rsidP="0090051F">
      <w:pPr>
        <w:ind w:firstLine="708"/>
        <w:rPr>
          <w:i/>
          <w:sz w:val="16"/>
          <w:szCs w:val="16"/>
        </w:rPr>
      </w:pPr>
      <w:r>
        <w:rPr>
          <w:i/>
          <w:sz w:val="16"/>
          <w:szCs w:val="16"/>
          <w:lang w:val="uk-UA"/>
        </w:rPr>
        <w:t xml:space="preserve">                                                                                             </w:t>
      </w:r>
      <w:r w:rsidRPr="0090051F">
        <w:rPr>
          <w:i/>
          <w:sz w:val="16"/>
          <w:szCs w:val="16"/>
        </w:rPr>
        <w:t>(вказати повну назву Замовника)</w:t>
      </w:r>
    </w:p>
    <w:p w:rsidR="005D5057" w:rsidRPr="0090051F" w:rsidRDefault="0090051F" w:rsidP="0090051F">
      <w:r>
        <w:rPr>
          <w:lang w:val="uk-UA"/>
        </w:rPr>
        <w:t xml:space="preserve">своє підтвердження (акцептує) щодо усіх умов </w:t>
      </w:r>
      <w:r w:rsidRPr="0090051F">
        <w:rPr>
          <w:lang w:val="uk-UA"/>
        </w:rPr>
        <w:t>Публічного договору на виконання робіт з припинення/відновлення транспортування природного газу на сайті оператора газотранспортної системи України в мережі Інтернет за адресою: tsoua.com</w:t>
      </w:r>
      <w:r>
        <w:rPr>
          <w:lang w:val="uk-UA"/>
        </w:rPr>
        <w:t>.</w:t>
      </w:r>
    </w:p>
    <w:p w:rsidR="005D5057" w:rsidRDefault="005D5057" w:rsidP="005D5057">
      <w:pPr>
        <w:ind w:firstLine="708"/>
        <w:rPr>
          <w:lang w:val="uk-UA"/>
        </w:rPr>
      </w:pPr>
    </w:p>
    <w:p w:rsidR="00B65905" w:rsidRDefault="00B65905" w:rsidP="00B65905">
      <w:pPr>
        <w:jc w:val="both"/>
        <w:rPr>
          <w:lang w:val="uk-UA"/>
        </w:rPr>
      </w:pPr>
      <w:r>
        <w:rPr>
          <w:lang w:val="uk-UA"/>
        </w:rPr>
        <w:t>Додатки, які додаються до заяви-приєднання :</w:t>
      </w:r>
    </w:p>
    <w:p w:rsidR="00B65905" w:rsidRDefault="00B65905" w:rsidP="00B65905">
      <w:pPr>
        <w:jc w:val="both"/>
        <w:rPr>
          <w:lang w:val="uk-UA"/>
        </w:rPr>
      </w:pPr>
      <w:r>
        <w:rPr>
          <w:lang w:val="uk-UA"/>
        </w:rPr>
        <w:t>____________________________________________________________________________________________________</w:t>
      </w:r>
    </w:p>
    <w:p w:rsidR="00B65905" w:rsidRDefault="00B65905" w:rsidP="00B65905">
      <w:pPr>
        <w:jc w:val="both"/>
        <w:rPr>
          <w:lang w:val="uk-UA"/>
        </w:rPr>
      </w:pPr>
      <w:r>
        <w:rPr>
          <w:lang w:val="uk-UA"/>
        </w:rPr>
        <w:t>____________________________________________________________________________________________________</w:t>
      </w:r>
    </w:p>
    <w:p w:rsidR="00B65905" w:rsidRDefault="00B65905" w:rsidP="005D5057">
      <w:pPr>
        <w:ind w:firstLine="708"/>
        <w:rPr>
          <w:b/>
        </w:rPr>
      </w:pPr>
    </w:p>
    <w:p w:rsidR="005D5057" w:rsidRPr="0090051F" w:rsidRDefault="005D5057" w:rsidP="005D5057">
      <w:pPr>
        <w:ind w:firstLine="708"/>
        <w:rPr>
          <w:b/>
        </w:rPr>
      </w:pPr>
      <w:r w:rsidRPr="0090051F">
        <w:rPr>
          <w:b/>
        </w:rPr>
        <w:t xml:space="preserve">Відмітка про підписання </w:t>
      </w:r>
      <w:r w:rsidRPr="0090051F">
        <w:rPr>
          <w:b/>
          <w:lang w:val="uk-UA"/>
        </w:rPr>
        <w:t>Замовником</w:t>
      </w:r>
      <w:r w:rsidRPr="0090051F">
        <w:rPr>
          <w:b/>
        </w:rPr>
        <w:t xml:space="preserve"> цієї заяви-приєднання: </w:t>
      </w:r>
    </w:p>
    <w:p w:rsidR="005D5057" w:rsidRPr="0090051F" w:rsidRDefault="005D5057" w:rsidP="005D5057">
      <w:pPr>
        <w:ind w:firstLine="708"/>
      </w:pPr>
    </w:p>
    <w:p w:rsidR="005D5057" w:rsidRPr="0090051F" w:rsidRDefault="005D5057" w:rsidP="005D5057">
      <w:pPr>
        <w:ind w:firstLine="708"/>
      </w:pPr>
      <w:r w:rsidRPr="0090051F">
        <w:t>______________</w:t>
      </w:r>
      <w:r w:rsidRPr="0090051F">
        <w:rPr>
          <w:lang w:val="uk-UA"/>
        </w:rPr>
        <w:t xml:space="preserve">         </w:t>
      </w:r>
      <w:r w:rsidRPr="0090051F">
        <w:t xml:space="preserve"> _________________________ </w:t>
      </w:r>
      <w:r w:rsidRPr="0090051F">
        <w:rPr>
          <w:lang w:val="uk-UA"/>
        </w:rPr>
        <w:t xml:space="preserve">              </w:t>
      </w:r>
      <w:r w:rsidRPr="0090051F">
        <w:t>________________________</w:t>
      </w:r>
      <w:r w:rsidRPr="0090051F">
        <w:rPr>
          <w:lang w:val="uk-UA"/>
        </w:rPr>
        <w:t>______________</w:t>
      </w:r>
      <w:r w:rsidRPr="0090051F">
        <w:t xml:space="preserve"> </w:t>
      </w:r>
    </w:p>
    <w:p w:rsidR="005D5057" w:rsidRPr="00B65905" w:rsidRDefault="005D5057" w:rsidP="005D5057">
      <w:pPr>
        <w:ind w:firstLine="708"/>
        <w:rPr>
          <w:i/>
          <w:sz w:val="16"/>
          <w:szCs w:val="16"/>
          <w:lang w:val="uk-UA"/>
        </w:rPr>
      </w:pPr>
      <w:r w:rsidRPr="0090051F">
        <w:rPr>
          <w:i/>
          <w:sz w:val="16"/>
          <w:szCs w:val="16"/>
          <w:lang w:val="uk-UA"/>
        </w:rPr>
        <w:t xml:space="preserve">  </w:t>
      </w:r>
      <w:r w:rsidRPr="0090051F">
        <w:rPr>
          <w:i/>
          <w:sz w:val="16"/>
          <w:szCs w:val="16"/>
        </w:rPr>
        <w:t>(дата)</w:t>
      </w:r>
      <w:r w:rsidRPr="0090051F">
        <w:rPr>
          <w:i/>
          <w:sz w:val="16"/>
          <w:szCs w:val="16"/>
          <w:lang w:val="uk-UA"/>
        </w:rPr>
        <w:t xml:space="preserve">                                                     </w:t>
      </w:r>
      <w:r w:rsidRPr="0090051F">
        <w:rPr>
          <w:i/>
          <w:sz w:val="16"/>
          <w:szCs w:val="16"/>
        </w:rPr>
        <w:t xml:space="preserve"> (особистий підпис) </w:t>
      </w:r>
      <w:r w:rsidRPr="0090051F">
        <w:rPr>
          <w:i/>
          <w:sz w:val="16"/>
          <w:szCs w:val="16"/>
          <w:lang w:val="uk-UA"/>
        </w:rPr>
        <w:t xml:space="preserve">                               </w:t>
      </w:r>
      <w:r w:rsidRPr="0090051F">
        <w:rPr>
          <w:i/>
          <w:sz w:val="16"/>
          <w:szCs w:val="16"/>
        </w:rPr>
        <w:t xml:space="preserve">(посада та П. І. Б. уповноваженої особи </w:t>
      </w:r>
      <w:r w:rsidRPr="0090051F">
        <w:rPr>
          <w:i/>
          <w:sz w:val="16"/>
          <w:szCs w:val="16"/>
          <w:lang w:val="uk-UA"/>
        </w:rPr>
        <w:t>Замовника</w:t>
      </w:r>
      <w:r w:rsidR="00B65905" w:rsidRPr="00B65905">
        <w:rPr>
          <w:b/>
          <w:i/>
          <w:sz w:val="16"/>
          <w:szCs w:val="16"/>
          <w:lang w:val="uk-UA"/>
        </w:rPr>
        <w:t>*</w:t>
      </w:r>
      <w:r w:rsidRPr="00B65905">
        <w:rPr>
          <w:b/>
          <w:i/>
          <w:sz w:val="16"/>
          <w:szCs w:val="16"/>
        </w:rPr>
        <w:t>)</w:t>
      </w:r>
    </w:p>
    <w:p w:rsidR="005D5057" w:rsidRPr="0090051F" w:rsidRDefault="00B65905" w:rsidP="00B65905">
      <w:pPr>
        <w:rPr>
          <w:i/>
          <w:sz w:val="16"/>
          <w:szCs w:val="16"/>
          <w:lang w:val="uk-UA"/>
        </w:rPr>
      </w:pPr>
      <w:r>
        <w:rPr>
          <w:i/>
          <w:sz w:val="16"/>
          <w:szCs w:val="16"/>
          <w:lang w:val="uk-UA"/>
        </w:rPr>
        <w:tab/>
      </w:r>
    </w:p>
    <w:p w:rsidR="005D5057" w:rsidRPr="0090051F" w:rsidRDefault="005D5057" w:rsidP="005D5057">
      <w:pPr>
        <w:ind w:firstLine="708"/>
        <w:rPr>
          <w:i/>
          <w:sz w:val="16"/>
          <w:szCs w:val="16"/>
          <w:lang w:val="uk-UA"/>
        </w:rPr>
      </w:pPr>
      <w:r w:rsidRPr="0090051F">
        <w:rPr>
          <w:i/>
          <w:sz w:val="16"/>
          <w:szCs w:val="16"/>
          <w:lang w:val="uk-UA"/>
        </w:rPr>
        <w:t xml:space="preserve">                                                                                        (М.П. (за наявності))</w:t>
      </w:r>
    </w:p>
    <w:p w:rsidR="005D5057" w:rsidRPr="0090051F" w:rsidRDefault="005D5057" w:rsidP="005D5057">
      <w:pPr>
        <w:ind w:firstLine="708"/>
        <w:rPr>
          <w:i/>
          <w:sz w:val="16"/>
          <w:szCs w:val="16"/>
          <w:lang w:val="uk-UA"/>
        </w:rPr>
      </w:pPr>
    </w:p>
    <w:p w:rsidR="005D5057" w:rsidRPr="0090051F" w:rsidRDefault="005D5057" w:rsidP="005D5057">
      <w:pPr>
        <w:ind w:firstLine="708"/>
        <w:rPr>
          <w:i/>
          <w:sz w:val="16"/>
          <w:szCs w:val="16"/>
          <w:lang w:val="uk-UA"/>
        </w:rPr>
      </w:pPr>
    </w:p>
    <w:p w:rsidR="005D5057" w:rsidRDefault="005D5057" w:rsidP="005D5057">
      <w:pPr>
        <w:ind w:firstLine="708"/>
        <w:rPr>
          <w:i/>
          <w:sz w:val="16"/>
          <w:szCs w:val="16"/>
          <w:lang w:val="uk-UA"/>
        </w:rPr>
      </w:pPr>
    </w:p>
    <w:p w:rsidR="005D5057" w:rsidRDefault="005D5057" w:rsidP="005D5057">
      <w:pPr>
        <w:ind w:firstLine="708"/>
        <w:rPr>
          <w:i/>
          <w:sz w:val="16"/>
          <w:szCs w:val="16"/>
          <w:lang w:val="uk-UA"/>
        </w:rPr>
      </w:pPr>
    </w:p>
    <w:p w:rsidR="005D5057" w:rsidRDefault="005D5057" w:rsidP="005D5057">
      <w:pPr>
        <w:ind w:firstLine="708"/>
        <w:rPr>
          <w:i/>
          <w:sz w:val="16"/>
          <w:szCs w:val="16"/>
          <w:lang w:val="uk-UA"/>
        </w:rPr>
      </w:pPr>
    </w:p>
    <w:p w:rsidR="005D5057" w:rsidRDefault="005D5057" w:rsidP="005D5057">
      <w:pPr>
        <w:ind w:firstLine="708"/>
        <w:rPr>
          <w:b/>
          <w:i/>
          <w:sz w:val="16"/>
          <w:szCs w:val="16"/>
          <w:lang w:val="uk-UA"/>
        </w:rPr>
      </w:pPr>
    </w:p>
    <w:p w:rsidR="00B65905" w:rsidRDefault="00B65905" w:rsidP="005D5057">
      <w:pPr>
        <w:ind w:firstLine="708"/>
        <w:rPr>
          <w:b/>
          <w:i/>
          <w:sz w:val="16"/>
          <w:szCs w:val="16"/>
          <w:lang w:val="uk-UA"/>
        </w:rPr>
      </w:pPr>
    </w:p>
    <w:p w:rsidR="00B65905" w:rsidRDefault="00B65905" w:rsidP="005D5057">
      <w:pPr>
        <w:ind w:firstLine="708"/>
        <w:rPr>
          <w:b/>
          <w:i/>
          <w:sz w:val="16"/>
          <w:szCs w:val="16"/>
          <w:lang w:val="uk-UA"/>
        </w:rPr>
      </w:pPr>
    </w:p>
    <w:p w:rsidR="00B65905" w:rsidRDefault="00B65905" w:rsidP="005D5057">
      <w:pPr>
        <w:ind w:firstLine="708"/>
        <w:rPr>
          <w:b/>
          <w:i/>
          <w:sz w:val="16"/>
          <w:szCs w:val="16"/>
          <w:lang w:val="uk-UA"/>
        </w:rPr>
      </w:pPr>
    </w:p>
    <w:p w:rsidR="00B65905" w:rsidRDefault="00B65905" w:rsidP="005D5057">
      <w:pPr>
        <w:ind w:firstLine="708"/>
        <w:rPr>
          <w:b/>
          <w:i/>
          <w:sz w:val="16"/>
          <w:szCs w:val="16"/>
          <w:lang w:val="uk-UA"/>
        </w:rPr>
      </w:pPr>
    </w:p>
    <w:p w:rsidR="00B65905" w:rsidRDefault="00B65905" w:rsidP="005D5057">
      <w:pPr>
        <w:ind w:firstLine="708"/>
        <w:rPr>
          <w:b/>
          <w:i/>
          <w:sz w:val="16"/>
          <w:szCs w:val="16"/>
          <w:lang w:val="uk-UA"/>
        </w:rPr>
      </w:pPr>
    </w:p>
    <w:p w:rsidR="00B65905" w:rsidRDefault="00B65905" w:rsidP="005D5057">
      <w:pPr>
        <w:ind w:firstLine="708"/>
        <w:rPr>
          <w:b/>
          <w:i/>
          <w:sz w:val="16"/>
          <w:szCs w:val="16"/>
          <w:lang w:val="uk-UA"/>
        </w:rPr>
      </w:pPr>
    </w:p>
    <w:p w:rsidR="00B65905" w:rsidRDefault="00B65905" w:rsidP="005D5057">
      <w:pPr>
        <w:ind w:firstLine="708"/>
        <w:rPr>
          <w:b/>
          <w:i/>
          <w:sz w:val="16"/>
          <w:szCs w:val="16"/>
          <w:lang w:val="uk-UA"/>
        </w:rPr>
      </w:pPr>
    </w:p>
    <w:p w:rsidR="00B65905" w:rsidRPr="00B65905" w:rsidRDefault="00B65905" w:rsidP="00B65905">
      <w:pPr>
        <w:ind w:firstLine="708"/>
        <w:jc w:val="both"/>
        <w:rPr>
          <w:b/>
          <w:sz w:val="16"/>
          <w:szCs w:val="16"/>
          <w:lang w:val="uk-UA"/>
        </w:rPr>
      </w:pPr>
    </w:p>
    <w:p w:rsidR="00B65905" w:rsidRPr="00B65905" w:rsidRDefault="00B65905" w:rsidP="00B65905">
      <w:pPr>
        <w:pStyle w:val="ab"/>
        <w:ind w:left="142" w:hanging="142"/>
        <w:jc w:val="both"/>
        <w:rPr>
          <w:b/>
          <w:i/>
          <w:color w:val="FF0000"/>
          <w:sz w:val="16"/>
          <w:szCs w:val="16"/>
          <w:lang w:val="uk-UA"/>
        </w:rPr>
      </w:pPr>
      <w:r w:rsidRPr="00B65905">
        <w:rPr>
          <w:b/>
          <w:color w:val="FF0000"/>
          <w:sz w:val="16"/>
          <w:szCs w:val="16"/>
        </w:rPr>
        <w:t xml:space="preserve">* </w:t>
      </w:r>
      <w:r>
        <w:rPr>
          <w:b/>
          <w:i/>
          <w:color w:val="FF0000"/>
          <w:sz w:val="16"/>
          <w:szCs w:val="16"/>
        </w:rPr>
        <w:t>д</w:t>
      </w:r>
      <w:r w:rsidRPr="00B65905">
        <w:rPr>
          <w:b/>
          <w:i/>
          <w:color w:val="FF0000"/>
          <w:sz w:val="16"/>
          <w:szCs w:val="16"/>
          <w:lang w:val="uk-UA"/>
        </w:rPr>
        <w:t>о заяви-приєднання обов’язково додається документ, що підтверджує повноваження уповноваженої особи на підписання цієї заяви-</w:t>
      </w:r>
      <w:r w:rsidRPr="00B65905">
        <w:rPr>
          <w:b/>
          <w:i/>
          <w:color w:val="FF0000"/>
          <w:sz w:val="16"/>
          <w:szCs w:val="16"/>
        </w:rPr>
        <w:t xml:space="preserve"> </w:t>
      </w:r>
      <w:r w:rsidRPr="00B65905">
        <w:rPr>
          <w:b/>
          <w:i/>
          <w:color w:val="FF0000"/>
          <w:sz w:val="16"/>
          <w:szCs w:val="16"/>
          <w:lang w:val="uk-UA"/>
        </w:rPr>
        <w:t>приєднання</w:t>
      </w:r>
    </w:p>
    <w:sectPr w:rsidR="00B65905" w:rsidRPr="00B65905" w:rsidSect="00E64B2B">
      <w:footerReference w:type="default" r:id="rId8"/>
      <w:pgSz w:w="11906" w:h="16838"/>
      <w:pgMar w:top="567" w:right="707" w:bottom="1135" w:left="993"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D8F" w:rsidRDefault="00235D8F" w:rsidP="00BD731B">
      <w:r>
        <w:separator/>
      </w:r>
    </w:p>
  </w:endnote>
  <w:endnote w:type="continuationSeparator" w:id="0">
    <w:p w:rsidR="00235D8F" w:rsidRDefault="00235D8F" w:rsidP="00BD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788392"/>
      <w:docPartObj>
        <w:docPartGallery w:val="Page Numbers (Bottom of Page)"/>
        <w:docPartUnique/>
      </w:docPartObj>
    </w:sdtPr>
    <w:sdtEndPr/>
    <w:sdtContent>
      <w:p w:rsidR="00E64B2B" w:rsidRDefault="00E64B2B">
        <w:pPr>
          <w:pStyle w:val="a7"/>
          <w:jc w:val="center"/>
        </w:pPr>
        <w:r>
          <w:fldChar w:fldCharType="begin"/>
        </w:r>
        <w:r>
          <w:instrText>PAGE   \* MERGEFORMAT</w:instrText>
        </w:r>
        <w:r>
          <w:fldChar w:fldCharType="separate"/>
        </w:r>
        <w:r w:rsidR="00D67EAC">
          <w:rPr>
            <w:noProof/>
          </w:rPr>
          <w:t>2</w:t>
        </w:r>
        <w:r>
          <w:fldChar w:fldCharType="end"/>
        </w:r>
      </w:p>
    </w:sdtContent>
  </w:sdt>
  <w:p w:rsidR="00E64B2B" w:rsidRDefault="00E64B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D8F" w:rsidRDefault="00235D8F" w:rsidP="00BD731B">
      <w:r>
        <w:separator/>
      </w:r>
    </w:p>
  </w:footnote>
  <w:footnote w:type="continuationSeparator" w:id="0">
    <w:p w:rsidR="00235D8F" w:rsidRDefault="00235D8F" w:rsidP="00BD7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4092"/>
    <w:multiLevelType w:val="multilevel"/>
    <w:tmpl w:val="A238BE2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F93564B"/>
    <w:multiLevelType w:val="multilevel"/>
    <w:tmpl w:val="8090AC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0D92CAF"/>
    <w:multiLevelType w:val="multilevel"/>
    <w:tmpl w:val="04FC92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5D91575"/>
    <w:multiLevelType w:val="multilevel"/>
    <w:tmpl w:val="C1B4B954"/>
    <w:lvl w:ilvl="0">
      <w:start w:val="1"/>
      <w:numFmt w:val="decimal"/>
      <w:lvlText w:val="%1."/>
      <w:lvlJc w:val="left"/>
      <w:pPr>
        <w:ind w:left="420" w:hanging="420"/>
      </w:pPr>
    </w:lvl>
    <w:lvl w:ilvl="1">
      <w:start w:val="1"/>
      <w:numFmt w:val="decimal"/>
      <w:lvlText w:val="%1.%2."/>
      <w:lvlJc w:val="left"/>
      <w:pPr>
        <w:ind w:left="1021" w:hanging="420"/>
      </w:pPr>
    </w:lvl>
    <w:lvl w:ilvl="2">
      <w:start w:val="1"/>
      <w:numFmt w:val="decimal"/>
      <w:lvlText w:val="%1.%2.%3."/>
      <w:lvlJc w:val="left"/>
      <w:pPr>
        <w:ind w:left="1922" w:hanging="720"/>
      </w:pPr>
    </w:lvl>
    <w:lvl w:ilvl="3">
      <w:start w:val="1"/>
      <w:numFmt w:val="decimal"/>
      <w:lvlText w:val="%1.%2.%3.%4."/>
      <w:lvlJc w:val="left"/>
      <w:pPr>
        <w:ind w:left="2523" w:hanging="720"/>
      </w:pPr>
    </w:lvl>
    <w:lvl w:ilvl="4">
      <w:start w:val="1"/>
      <w:numFmt w:val="decimal"/>
      <w:lvlText w:val="%1.%2.%3.%4.%5."/>
      <w:lvlJc w:val="left"/>
      <w:pPr>
        <w:ind w:left="3484" w:hanging="1080"/>
      </w:pPr>
    </w:lvl>
    <w:lvl w:ilvl="5">
      <w:start w:val="1"/>
      <w:numFmt w:val="decimal"/>
      <w:lvlText w:val="%1.%2.%3.%4.%5.%6."/>
      <w:lvlJc w:val="left"/>
      <w:pPr>
        <w:ind w:left="4085" w:hanging="1080"/>
      </w:pPr>
    </w:lvl>
    <w:lvl w:ilvl="6">
      <w:start w:val="1"/>
      <w:numFmt w:val="decimal"/>
      <w:lvlText w:val="%1.%2.%3.%4.%5.%6.%7."/>
      <w:lvlJc w:val="left"/>
      <w:pPr>
        <w:ind w:left="4686" w:hanging="1080"/>
      </w:pPr>
    </w:lvl>
    <w:lvl w:ilvl="7">
      <w:start w:val="1"/>
      <w:numFmt w:val="decimal"/>
      <w:lvlText w:val="%1.%2.%3.%4.%5.%6.%7.%8."/>
      <w:lvlJc w:val="left"/>
      <w:pPr>
        <w:ind w:left="5647" w:hanging="1440"/>
      </w:pPr>
    </w:lvl>
    <w:lvl w:ilvl="8">
      <w:start w:val="1"/>
      <w:numFmt w:val="decimal"/>
      <w:lvlText w:val="%1.%2.%3.%4.%5.%6.%7.%8.%9."/>
      <w:lvlJc w:val="left"/>
      <w:pPr>
        <w:ind w:left="6248" w:hanging="1440"/>
      </w:pPr>
    </w:lvl>
  </w:abstractNum>
  <w:abstractNum w:abstractNumId="4" w15:restartNumberingAfterBreak="0">
    <w:nsid w:val="3A7966C2"/>
    <w:multiLevelType w:val="hybridMultilevel"/>
    <w:tmpl w:val="FC561F54"/>
    <w:lvl w:ilvl="0" w:tplc="34E49E1A">
      <w:start w:val="3"/>
      <w:numFmt w:val="bullet"/>
      <w:lvlText w:val=""/>
      <w:lvlJc w:val="left"/>
      <w:pPr>
        <w:ind w:left="374" w:hanging="360"/>
      </w:pPr>
      <w:rPr>
        <w:rFonts w:ascii="Symbol" w:eastAsia="Times New Roman" w:hAnsi="Symbol" w:cs="Times New Roman"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5" w15:restartNumberingAfterBreak="0">
    <w:nsid w:val="3AEB0A57"/>
    <w:multiLevelType w:val="multilevel"/>
    <w:tmpl w:val="B55E74D4"/>
    <w:lvl w:ilvl="0">
      <w:start w:val="7"/>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57FE7484"/>
    <w:multiLevelType w:val="multilevel"/>
    <w:tmpl w:val="01904004"/>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D32555"/>
    <w:multiLevelType w:val="hybridMultilevel"/>
    <w:tmpl w:val="B06A5C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24C395A"/>
    <w:multiLevelType w:val="multilevel"/>
    <w:tmpl w:val="9BD4B32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E447460"/>
    <w:multiLevelType w:val="hybridMultilevel"/>
    <w:tmpl w:val="90C0BB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8"/>
  </w:num>
  <w:num w:numId="6">
    <w:abstractNumId w:val="5"/>
  </w:num>
  <w:num w:numId="7">
    <w:abstractNumId w:val="1"/>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55"/>
    <w:rsid w:val="000019F7"/>
    <w:rsid w:val="00011CB8"/>
    <w:rsid w:val="0001252E"/>
    <w:rsid w:val="00014450"/>
    <w:rsid w:val="00015E15"/>
    <w:rsid w:val="00020B64"/>
    <w:rsid w:val="00030A0D"/>
    <w:rsid w:val="00032F40"/>
    <w:rsid w:val="00036E51"/>
    <w:rsid w:val="00042852"/>
    <w:rsid w:val="00042F35"/>
    <w:rsid w:val="000512D4"/>
    <w:rsid w:val="000618CE"/>
    <w:rsid w:val="00066813"/>
    <w:rsid w:val="00067A12"/>
    <w:rsid w:val="00082973"/>
    <w:rsid w:val="00082F56"/>
    <w:rsid w:val="00087476"/>
    <w:rsid w:val="0009218E"/>
    <w:rsid w:val="00095AF2"/>
    <w:rsid w:val="000B13B7"/>
    <w:rsid w:val="000B1D8E"/>
    <w:rsid w:val="000B5ED1"/>
    <w:rsid w:val="000B7CA6"/>
    <w:rsid w:val="000C3273"/>
    <w:rsid w:val="000D1F93"/>
    <w:rsid w:val="000D622E"/>
    <w:rsid w:val="000E3654"/>
    <w:rsid w:val="000F2F5B"/>
    <w:rsid w:val="000F443F"/>
    <w:rsid w:val="000F703B"/>
    <w:rsid w:val="001048C8"/>
    <w:rsid w:val="00110227"/>
    <w:rsid w:val="00117478"/>
    <w:rsid w:val="001179FD"/>
    <w:rsid w:val="001239A8"/>
    <w:rsid w:val="001249E2"/>
    <w:rsid w:val="00124A58"/>
    <w:rsid w:val="00125EFD"/>
    <w:rsid w:val="00133823"/>
    <w:rsid w:val="00142FD3"/>
    <w:rsid w:val="0014598D"/>
    <w:rsid w:val="0015004A"/>
    <w:rsid w:val="00151060"/>
    <w:rsid w:val="00151C8E"/>
    <w:rsid w:val="0015510B"/>
    <w:rsid w:val="00165F73"/>
    <w:rsid w:val="0016794A"/>
    <w:rsid w:val="00180A0A"/>
    <w:rsid w:val="0018383E"/>
    <w:rsid w:val="001856E8"/>
    <w:rsid w:val="00187FA8"/>
    <w:rsid w:val="001903AC"/>
    <w:rsid w:val="00197ED0"/>
    <w:rsid w:val="001A2044"/>
    <w:rsid w:val="001A768E"/>
    <w:rsid w:val="001B1B05"/>
    <w:rsid w:val="001C49C5"/>
    <w:rsid w:val="001C79AC"/>
    <w:rsid w:val="001E377B"/>
    <w:rsid w:val="001E3CA7"/>
    <w:rsid w:val="001E72DF"/>
    <w:rsid w:val="001F4D7E"/>
    <w:rsid w:val="00205032"/>
    <w:rsid w:val="002064ED"/>
    <w:rsid w:val="00206880"/>
    <w:rsid w:val="00211DB2"/>
    <w:rsid w:val="00215734"/>
    <w:rsid w:val="00217EE3"/>
    <w:rsid w:val="002210EE"/>
    <w:rsid w:val="00221A49"/>
    <w:rsid w:val="002335A9"/>
    <w:rsid w:val="00235D8F"/>
    <w:rsid w:val="00236154"/>
    <w:rsid w:val="00236658"/>
    <w:rsid w:val="00244429"/>
    <w:rsid w:val="00244772"/>
    <w:rsid w:val="002573D0"/>
    <w:rsid w:val="002732F6"/>
    <w:rsid w:val="00276EDD"/>
    <w:rsid w:val="00281971"/>
    <w:rsid w:val="00282450"/>
    <w:rsid w:val="00285ED0"/>
    <w:rsid w:val="002906EF"/>
    <w:rsid w:val="00291C4C"/>
    <w:rsid w:val="002A1F5B"/>
    <w:rsid w:val="002B021A"/>
    <w:rsid w:val="002D0A7B"/>
    <w:rsid w:val="002D115C"/>
    <w:rsid w:val="002E4E23"/>
    <w:rsid w:val="002E78E5"/>
    <w:rsid w:val="00306F5A"/>
    <w:rsid w:val="00310C43"/>
    <w:rsid w:val="00310ED1"/>
    <w:rsid w:val="00320498"/>
    <w:rsid w:val="00330FAC"/>
    <w:rsid w:val="00350440"/>
    <w:rsid w:val="0035159D"/>
    <w:rsid w:val="003558C2"/>
    <w:rsid w:val="0035616D"/>
    <w:rsid w:val="00364F95"/>
    <w:rsid w:val="0036671F"/>
    <w:rsid w:val="00366BBD"/>
    <w:rsid w:val="00371BD1"/>
    <w:rsid w:val="0038263A"/>
    <w:rsid w:val="00383C46"/>
    <w:rsid w:val="00386CCC"/>
    <w:rsid w:val="00387F5E"/>
    <w:rsid w:val="003953B5"/>
    <w:rsid w:val="003964F6"/>
    <w:rsid w:val="003A5EAD"/>
    <w:rsid w:val="003A7490"/>
    <w:rsid w:val="003C10FB"/>
    <w:rsid w:val="003C5073"/>
    <w:rsid w:val="003D0883"/>
    <w:rsid w:val="003E1E1F"/>
    <w:rsid w:val="003E486E"/>
    <w:rsid w:val="003E6F99"/>
    <w:rsid w:val="003F0EF8"/>
    <w:rsid w:val="003F7B07"/>
    <w:rsid w:val="00416B85"/>
    <w:rsid w:val="004211FB"/>
    <w:rsid w:val="00421EE5"/>
    <w:rsid w:val="00425F64"/>
    <w:rsid w:val="0042606E"/>
    <w:rsid w:val="004323E2"/>
    <w:rsid w:val="00445B01"/>
    <w:rsid w:val="004473AF"/>
    <w:rsid w:val="00452472"/>
    <w:rsid w:val="00455817"/>
    <w:rsid w:val="00464168"/>
    <w:rsid w:val="004664B1"/>
    <w:rsid w:val="004744CC"/>
    <w:rsid w:val="00481161"/>
    <w:rsid w:val="00481451"/>
    <w:rsid w:val="0048422C"/>
    <w:rsid w:val="004927B5"/>
    <w:rsid w:val="004A1374"/>
    <w:rsid w:val="004A3AA8"/>
    <w:rsid w:val="004B6482"/>
    <w:rsid w:val="004C3123"/>
    <w:rsid w:val="004C52A3"/>
    <w:rsid w:val="004C6386"/>
    <w:rsid w:val="004C69B5"/>
    <w:rsid w:val="004F3646"/>
    <w:rsid w:val="004F3C8B"/>
    <w:rsid w:val="004F6290"/>
    <w:rsid w:val="0050343E"/>
    <w:rsid w:val="00507358"/>
    <w:rsid w:val="00511DE9"/>
    <w:rsid w:val="00512652"/>
    <w:rsid w:val="005228A0"/>
    <w:rsid w:val="005277E1"/>
    <w:rsid w:val="0053010B"/>
    <w:rsid w:val="005342FB"/>
    <w:rsid w:val="00535658"/>
    <w:rsid w:val="0053568A"/>
    <w:rsid w:val="00551A76"/>
    <w:rsid w:val="005544A5"/>
    <w:rsid w:val="005701DE"/>
    <w:rsid w:val="005710DF"/>
    <w:rsid w:val="005716FE"/>
    <w:rsid w:val="00572F39"/>
    <w:rsid w:val="005771EE"/>
    <w:rsid w:val="005836F2"/>
    <w:rsid w:val="00583C5B"/>
    <w:rsid w:val="00583CC9"/>
    <w:rsid w:val="005A23DB"/>
    <w:rsid w:val="005B67BC"/>
    <w:rsid w:val="005C1169"/>
    <w:rsid w:val="005C320C"/>
    <w:rsid w:val="005C33B8"/>
    <w:rsid w:val="005D0CB6"/>
    <w:rsid w:val="005D0E9B"/>
    <w:rsid w:val="005D5057"/>
    <w:rsid w:val="005E1A4C"/>
    <w:rsid w:val="005E268A"/>
    <w:rsid w:val="005E50F9"/>
    <w:rsid w:val="005E6563"/>
    <w:rsid w:val="005F277C"/>
    <w:rsid w:val="005F5E5D"/>
    <w:rsid w:val="00600AE7"/>
    <w:rsid w:val="00600E47"/>
    <w:rsid w:val="00602D29"/>
    <w:rsid w:val="00613948"/>
    <w:rsid w:val="00615DF5"/>
    <w:rsid w:val="00615F3C"/>
    <w:rsid w:val="006201D2"/>
    <w:rsid w:val="00621326"/>
    <w:rsid w:val="00626A16"/>
    <w:rsid w:val="0063677B"/>
    <w:rsid w:val="00636976"/>
    <w:rsid w:val="006534F6"/>
    <w:rsid w:val="00653CED"/>
    <w:rsid w:val="00653FB0"/>
    <w:rsid w:val="00667CE6"/>
    <w:rsid w:val="00672409"/>
    <w:rsid w:val="00674BB0"/>
    <w:rsid w:val="00675DF7"/>
    <w:rsid w:val="0069511A"/>
    <w:rsid w:val="006A6623"/>
    <w:rsid w:val="006B45C9"/>
    <w:rsid w:val="006B7F71"/>
    <w:rsid w:val="006C7991"/>
    <w:rsid w:val="006D1F36"/>
    <w:rsid w:val="006E17E0"/>
    <w:rsid w:val="00706D7A"/>
    <w:rsid w:val="007107B5"/>
    <w:rsid w:val="007131D2"/>
    <w:rsid w:val="00715096"/>
    <w:rsid w:val="00720927"/>
    <w:rsid w:val="00722E7B"/>
    <w:rsid w:val="00732F2B"/>
    <w:rsid w:val="007337A4"/>
    <w:rsid w:val="00736B79"/>
    <w:rsid w:val="00740DB3"/>
    <w:rsid w:val="007441EC"/>
    <w:rsid w:val="00755E92"/>
    <w:rsid w:val="007706DD"/>
    <w:rsid w:val="00775930"/>
    <w:rsid w:val="007800DF"/>
    <w:rsid w:val="007811A1"/>
    <w:rsid w:val="007830A1"/>
    <w:rsid w:val="007859CF"/>
    <w:rsid w:val="0078632E"/>
    <w:rsid w:val="007901A5"/>
    <w:rsid w:val="007962C2"/>
    <w:rsid w:val="007A0DF3"/>
    <w:rsid w:val="007A2ADD"/>
    <w:rsid w:val="007A74E3"/>
    <w:rsid w:val="007B7073"/>
    <w:rsid w:val="007B77BC"/>
    <w:rsid w:val="007C06EB"/>
    <w:rsid w:val="007C5260"/>
    <w:rsid w:val="007D3F0E"/>
    <w:rsid w:val="007E381D"/>
    <w:rsid w:val="007E4CD0"/>
    <w:rsid w:val="007E53F7"/>
    <w:rsid w:val="007F15F5"/>
    <w:rsid w:val="007F3EA0"/>
    <w:rsid w:val="007F53AD"/>
    <w:rsid w:val="007F56B7"/>
    <w:rsid w:val="007F77F3"/>
    <w:rsid w:val="007F7FB8"/>
    <w:rsid w:val="00807A7C"/>
    <w:rsid w:val="00807D7F"/>
    <w:rsid w:val="008148D3"/>
    <w:rsid w:val="00814D57"/>
    <w:rsid w:val="00821926"/>
    <w:rsid w:val="00821DE7"/>
    <w:rsid w:val="008236C9"/>
    <w:rsid w:val="00831C03"/>
    <w:rsid w:val="008349D3"/>
    <w:rsid w:val="008448F2"/>
    <w:rsid w:val="00845486"/>
    <w:rsid w:val="008649D8"/>
    <w:rsid w:val="0087752F"/>
    <w:rsid w:val="0088702D"/>
    <w:rsid w:val="008903CB"/>
    <w:rsid w:val="008962CF"/>
    <w:rsid w:val="008A1E17"/>
    <w:rsid w:val="008A35D1"/>
    <w:rsid w:val="008A3711"/>
    <w:rsid w:val="008A6442"/>
    <w:rsid w:val="008B69A0"/>
    <w:rsid w:val="008C157C"/>
    <w:rsid w:val="008C1621"/>
    <w:rsid w:val="008C2938"/>
    <w:rsid w:val="008D339A"/>
    <w:rsid w:val="008E3CF0"/>
    <w:rsid w:val="008F12EA"/>
    <w:rsid w:val="008F2BCF"/>
    <w:rsid w:val="008F670C"/>
    <w:rsid w:val="008F68BA"/>
    <w:rsid w:val="0090051F"/>
    <w:rsid w:val="00904C66"/>
    <w:rsid w:val="00905743"/>
    <w:rsid w:val="00911843"/>
    <w:rsid w:val="00921901"/>
    <w:rsid w:val="009355E2"/>
    <w:rsid w:val="00943495"/>
    <w:rsid w:val="00950FC7"/>
    <w:rsid w:val="00955671"/>
    <w:rsid w:val="009577E9"/>
    <w:rsid w:val="009600CA"/>
    <w:rsid w:val="00960D4C"/>
    <w:rsid w:val="00963F0C"/>
    <w:rsid w:val="00972253"/>
    <w:rsid w:val="00974864"/>
    <w:rsid w:val="00976858"/>
    <w:rsid w:val="009777F1"/>
    <w:rsid w:val="009803A5"/>
    <w:rsid w:val="00991F1F"/>
    <w:rsid w:val="00993AED"/>
    <w:rsid w:val="00994547"/>
    <w:rsid w:val="009958E7"/>
    <w:rsid w:val="009A76B2"/>
    <w:rsid w:val="009A7865"/>
    <w:rsid w:val="009B6841"/>
    <w:rsid w:val="009C55BC"/>
    <w:rsid w:val="009C5B69"/>
    <w:rsid w:val="009E058B"/>
    <w:rsid w:val="009E724D"/>
    <w:rsid w:val="009F190C"/>
    <w:rsid w:val="009F34B7"/>
    <w:rsid w:val="00A13D23"/>
    <w:rsid w:val="00A15A49"/>
    <w:rsid w:val="00A211E7"/>
    <w:rsid w:val="00A254D2"/>
    <w:rsid w:val="00A258DB"/>
    <w:rsid w:val="00A30286"/>
    <w:rsid w:val="00A3076F"/>
    <w:rsid w:val="00A36B20"/>
    <w:rsid w:val="00A4043C"/>
    <w:rsid w:val="00A45604"/>
    <w:rsid w:val="00A51670"/>
    <w:rsid w:val="00A52B51"/>
    <w:rsid w:val="00A52D83"/>
    <w:rsid w:val="00A553A5"/>
    <w:rsid w:val="00A6064D"/>
    <w:rsid w:val="00A6348A"/>
    <w:rsid w:val="00A649C9"/>
    <w:rsid w:val="00A675C5"/>
    <w:rsid w:val="00A67D69"/>
    <w:rsid w:val="00A70823"/>
    <w:rsid w:val="00A75E1E"/>
    <w:rsid w:val="00A77046"/>
    <w:rsid w:val="00A817CB"/>
    <w:rsid w:val="00A83BC9"/>
    <w:rsid w:val="00A90C01"/>
    <w:rsid w:val="00A914E3"/>
    <w:rsid w:val="00A93C28"/>
    <w:rsid w:val="00AB67C3"/>
    <w:rsid w:val="00AC5547"/>
    <w:rsid w:val="00AC6D5B"/>
    <w:rsid w:val="00AD1819"/>
    <w:rsid w:val="00AD25BA"/>
    <w:rsid w:val="00AD7144"/>
    <w:rsid w:val="00AE1AB1"/>
    <w:rsid w:val="00AE61CE"/>
    <w:rsid w:val="00AF749E"/>
    <w:rsid w:val="00B00C52"/>
    <w:rsid w:val="00B0157D"/>
    <w:rsid w:val="00B03D8A"/>
    <w:rsid w:val="00B04B11"/>
    <w:rsid w:val="00B23BCA"/>
    <w:rsid w:val="00B3175D"/>
    <w:rsid w:val="00B3271F"/>
    <w:rsid w:val="00B32E6A"/>
    <w:rsid w:val="00B37CDA"/>
    <w:rsid w:val="00B50352"/>
    <w:rsid w:val="00B5561E"/>
    <w:rsid w:val="00B6135B"/>
    <w:rsid w:val="00B61F06"/>
    <w:rsid w:val="00B641AC"/>
    <w:rsid w:val="00B65905"/>
    <w:rsid w:val="00B7084A"/>
    <w:rsid w:val="00B7153F"/>
    <w:rsid w:val="00B72055"/>
    <w:rsid w:val="00B756F8"/>
    <w:rsid w:val="00B771E5"/>
    <w:rsid w:val="00B80613"/>
    <w:rsid w:val="00B8318C"/>
    <w:rsid w:val="00B934E8"/>
    <w:rsid w:val="00B94140"/>
    <w:rsid w:val="00BA37E7"/>
    <w:rsid w:val="00BA56B8"/>
    <w:rsid w:val="00BA5EE6"/>
    <w:rsid w:val="00BC41F6"/>
    <w:rsid w:val="00BD731B"/>
    <w:rsid w:val="00BE252E"/>
    <w:rsid w:val="00BF386C"/>
    <w:rsid w:val="00BF4251"/>
    <w:rsid w:val="00C01935"/>
    <w:rsid w:val="00C05AAE"/>
    <w:rsid w:val="00C06340"/>
    <w:rsid w:val="00C116A6"/>
    <w:rsid w:val="00C14D31"/>
    <w:rsid w:val="00C20EF6"/>
    <w:rsid w:val="00C225D6"/>
    <w:rsid w:val="00C243CE"/>
    <w:rsid w:val="00C333EB"/>
    <w:rsid w:val="00C33560"/>
    <w:rsid w:val="00C36832"/>
    <w:rsid w:val="00C4430D"/>
    <w:rsid w:val="00C44E76"/>
    <w:rsid w:val="00C53AA5"/>
    <w:rsid w:val="00C55518"/>
    <w:rsid w:val="00C70300"/>
    <w:rsid w:val="00C7286B"/>
    <w:rsid w:val="00C80045"/>
    <w:rsid w:val="00C813F4"/>
    <w:rsid w:val="00C819CF"/>
    <w:rsid w:val="00C820D8"/>
    <w:rsid w:val="00C82DB0"/>
    <w:rsid w:val="00C841D7"/>
    <w:rsid w:val="00C86FCF"/>
    <w:rsid w:val="00C92D9D"/>
    <w:rsid w:val="00CA4685"/>
    <w:rsid w:val="00CB28EC"/>
    <w:rsid w:val="00CB74D5"/>
    <w:rsid w:val="00CB796C"/>
    <w:rsid w:val="00CC2A52"/>
    <w:rsid w:val="00CD1E19"/>
    <w:rsid w:val="00CD55EA"/>
    <w:rsid w:val="00CD7372"/>
    <w:rsid w:val="00CF03CE"/>
    <w:rsid w:val="00D066C7"/>
    <w:rsid w:val="00D06CE0"/>
    <w:rsid w:val="00D11D52"/>
    <w:rsid w:val="00D130F5"/>
    <w:rsid w:val="00D3262D"/>
    <w:rsid w:val="00D36208"/>
    <w:rsid w:val="00D36D27"/>
    <w:rsid w:val="00D37426"/>
    <w:rsid w:val="00D40A77"/>
    <w:rsid w:val="00D43946"/>
    <w:rsid w:val="00D52850"/>
    <w:rsid w:val="00D6458E"/>
    <w:rsid w:val="00D64CAF"/>
    <w:rsid w:val="00D67EAC"/>
    <w:rsid w:val="00D7091A"/>
    <w:rsid w:val="00D70BB3"/>
    <w:rsid w:val="00D81B8B"/>
    <w:rsid w:val="00D92EF1"/>
    <w:rsid w:val="00DA1AD9"/>
    <w:rsid w:val="00DA2C8E"/>
    <w:rsid w:val="00DB0B9C"/>
    <w:rsid w:val="00DB4398"/>
    <w:rsid w:val="00DB59E7"/>
    <w:rsid w:val="00DC08BE"/>
    <w:rsid w:val="00DC15AB"/>
    <w:rsid w:val="00DC396A"/>
    <w:rsid w:val="00DC507C"/>
    <w:rsid w:val="00DF0192"/>
    <w:rsid w:val="00E02FA8"/>
    <w:rsid w:val="00E050FB"/>
    <w:rsid w:val="00E14FB6"/>
    <w:rsid w:val="00E17925"/>
    <w:rsid w:val="00E20467"/>
    <w:rsid w:val="00E24644"/>
    <w:rsid w:val="00E26FEC"/>
    <w:rsid w:val="00E276F7"/>
    <w:rsid w:val="00E37042"/>
    <w:rsid w:val="00E372BC"/>
    <w:rsid w:val="00E4154C"/>
    <w:rsid w:val="00E4419A"/>
    <w:rsid w:val="00E4540E"/>
    <w:rsid w:val="00E454BB"/>
    <w:rsid w:val="00E509A7"/>
    <w:rsid w:val="00E530C8"/>
    <w:rsid w:val="00E6485B"/>
    <w:rsid w:val="00E64B2B"/>
    <w:rsid w:val="00E72AFA"/>
    <w:rsid w:val="00E73EB4"/>
    <w:rsid w:val="00E833F6"/>
    <w:rsid w:val="00E84954"/>
    <w:rsid w:val="00E854D6"/>
    <w:rsid w:val="00E8722B"/>
    <w:rsid w:val="00E961CD"/>
    <w:rsid w:val="00EB104F"/>
    <w:rsid w:val="00EC0473"/>
    <w:rsid w:val="00EC0FF0"/>
    <w:rsid w:val="00EC3241"/>
    <w:rsid w:val="00EC6CD3"/>
    <w:rsid w:val="00ED432B"/>
    <w:rsid w:val="00EE7547"/>
    <w:rsid w:val="00EF4BE4"/>
    <w:rsid w:val="00EF506B"/>
    <w:rsid w:val="00F0319C"/>
    <w:rsid w:val="00F03C78"/>
    <w:rsid w:val="00F05E3E"/>
    <w:rsid w:val="00F16EE0"/>
    <w:rsid w:val="00F2314F"/>
    <w:rsid w:val="00F233C0"/>
    <w:rsid w:val="00F236EE"/>
    <w:rsid w:val="00F30C81"/>
    <w:rsid w:val="00F33CAC"/>
    <w:rsid w:val="00F36811"/>
    <w:rsid w:val="00F37BA2"/>
    <w:rsid w:val="00F40E30"/>
    <w:rsid w:val="00F43C06"/>
    <w:rsid w:val="00F6134D"/>
    <w:rsid w:val="00F63CE3"/>
    <w:rsid w:val="00F6665D"/>
    <w:rsid w:val="00F67C4C"/>
    <w:rsid w:val="00F77DD9"/>
    <w:rsid w:val="00F84A55"/>
    <w:rsid w:val="00F86597"/>
    <w:rsid w:val="00F87355"/>
    <w:rsid w:val="00F90697"/>
    <w:rsid w:val="00F942EE"/>
    <w:rsid w:val="00F97D09"/>
    <w:rsid w:val="00FA31D7"/>
    <w:rsid w:val="00FA349E"/>
    <w:rsid w:val="00FB2B1B"/>
    <w:rsid w:val="00FB33E8"/>
    <w:rsid w:val="00FB7FA7"/>
    <w:rsid w:val="00FC5417"/>
    <w:rsid w:val="00FD56CE"/>
    <w:rsid w:val="00FD5D2E"/>
    <w:rsid w:val="00FD72BF"/>
    <w:rsid w:val="00FE46FE"/>
    <w:rsid w:val="00FE64E5"/>
    <w:rsid w:val="00FE6CB0"/>
    <w:rsid w:val="00FF0A58"/>
    <w:rsid w:val="00FF150A"/>
    <w:rsid w:val="00FF3818"/>
    <w:rsid w:val="00FF7CD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961DD-6735-4E7C-8233-E18BAED0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7C3"/>
    <w:pPr>
      <w:spacing w:after="0" w:line="240" w:lineRule="auto"/>
    </w:pPr>
    <w:rPr>
      <w:rFonts w:eastAsia="Times New Roman"/>
      <w:sz w:val="20"/>
      <w:szCs w:val="20"/>
      <w:lang w:val="ru-RU" w:eastAsia="ru-RU"/>
    </w:rPr>
  </w:style>
  <w:style w:type="paragraph" w:styleId="1">
    <w:name w:val="heading 1"/>
    <w:next w:val="a"/>
    <w:link w:val="10"/>
    <w:uiPriority w:val="9"/>
    <w:unhideWhenUsed/>
    <w:qFormat/>
    <w:rsid w:val="000F703B"/>
    <w:pPr>
      <w:keepNext/>
      <w:keepLines/>
      <w:spacing w:after="7" w:line="240" w:lineRule="auto"/>
      <w:ind w:left="10" w:right="-15" w:hanging="10"/>
      <w:jc w:val="center"/>
      <w:outlineLvl w:val="0"/>
    </w:pPr>
    <w:rPr>
      <w:rFonts w:eastAsia="Times New Roman"/>
      <w:b/>
      <w:color w:val="000000"/>
      <w:sz w:val="20"/>
      <w:szCs w:val="22"/>
      <w:lang w:val="ru-RU" w:eastAsia="ru-RU"/>
    </w:rPr>
  </w:style>
  <w:style w:type="paragraph" w:styleId="3">
    <w:name w:val="heading 3"/>
    <w:basedOn w:val="a"/>
    <w:next w:val="a"/>
    <w:link w:val="30"/>
    <w:uiPriority w:val="9"/>
    <w:semiHidden/>
    <w:unhideWhenUsed/>
    <w:qFormat/>
    <w:rsid w:val="00A254D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72055"/>
    <w:pPr>
      <w:ind w:firstLine="851"/>
      <w:jc w:val="both"/>
    </w:pPr>
    <w:rPr>
      <w:sz w:val="26"/>
      <w:lang w:val="uk-UA"/>
    </w:rPr>
  </w:style>
  <w:style w:type="character" w:customStyle="1" w:styleId="a4">
    <w:name w:val="Основной текст с отступом Знак"/>
    <w:basedOn w:val="a0"/>
    <w:link w:val="a3"/>
    <w:rsid w:val="00B72055"/>
    <w:rPr>
      <w:rFonts w:eastAsia="Times New Roman"/>
      <w:sz w:val="26"/>
      <w:szCs w:val="20"/>
      <w:lang w:eastAsia="ru-RU"/>
    </w:rPr>
  </w:style>
  <w:style w:type="paragraph" w:styleId="a5">
    <w:name w:val="header"/>
    <w:basedOn w:val="a"/>
    <w:link w:val="a6"/>
    <w:uiPriority w:val="99"/>
    <w:unhideWhenUsed/>
    <w:rsid w:val="00BD731B"/>
    <w:pPr>
      <w:tabs>
        <w:tab w:val="center" w:pos="4677"/>
        <w:tab w:val="right" w:pos="9355"/>
      </w:tabs>
    </w:pPr>
  </w:style>
  <w:style w:type="character" w:customStyle="1" w:styleId="a6">
    <w:name w:val="Верхний колонтитул Знак"/>
    <w:basedOn w:val="a0"/>
    <w:link w:val="a5"/>
    <w:uiPriority w:val="99"/>
    <w:rsid w:val="00BD731B"/>
    <w:rPr>
      <w:rFonts w:eastAsia="Times New Roman"/>
      <w:sz w:val="20"/>
      <w:szCs w:val="20"/>
      <w:lang w:val="ru-RU" w:eastAsia="ru-RU"/>
    </w:rPr>
  </w:style>
  <w:style w:type="paragraph" w:styleId="a7">
    <w:name w:val="footer"/>
    <w:basedOn w:val="a"/>
    <w:link w:val="a8"/>
    <w:uiPriority w:val="99"/>
    <w:unhideWhenUsed/>
    <w:rsid w:val="00BD731B"/>
    <w:pPr>
      <w:tabs>
        <w:tab w:val="center" w:pos="4677"/>
        <w:tab w:val="right" w:pos="9355"/>
      </w:tabs>
    </w:pPr>
  </w:style>
  <w:style w:type="character" w:customStyle="1" w:styleId="a8">
    <w:name w:val="Нижний колонтитул Знак"/>
    <w:basedOn w:val="a0"/>
    <w:link w:val="a7"/>
    <w:uiPriority w:val="99"/>
    <w:rsid w:val="00BD731B"/>
    <w:rPr>
      <w:rFonts w:eastAsia="Times New Roman"/>
      <w:sz w:val="20"/>
      <w:szCs w:val="20"/>
      <w:lang w:val="ru-RU" w:eastAsia="ru-RU"/>
    </w:rPr>
  </w:style>
  <w:style w:type="paragraph" w:styleId="a9">
    <w:name w:val="Balloon Text"/>
    <w:basedOn w:val="a"/>
    <w:link w:val="aa"/>
    <w:uiPriority w:val="99"/>
    <w:semiHidden/>
    <w:unhideWhenUsed/>
    <w:rsid w:val="008649D8"/>
    <w:rPr>
      <w:rFonts w:ascii="Tahoma" w:hAnsi="Tahoma" w:cs="Tahoma"/>
      <w:sz w:val="16"/>
      <w:szCs w:val="16"/>
    </w:rPr>
  </w:style>
  <w:style w:type="character" w:customStyle="1" w:styleId="aa">
    <w:name w:val="Текст выноски Знак"/>
    <w:basedOn w:val="a0"/>
    <w:link w:val="a9"/>
    <w:uiPriority w:val="99"/>
    <w:semiHidden/>
    <w:rsid w:val="008649D8"/>
    <w:rPr>
      <w:rFonts w:ascii="Tahoma" w:eastAsia="Times New Roman" w:hAnsi="Tahoma" w:cs="Tahoma"/>
      <w:sz w:val="16"/>
      <w:szCs w:val="16"/>
      <w:lang w:val="ru-RU" w:eastAsia="ru-RU"/>
    </w:rPr>
  </w:style>
  <w:style w:type="paragraph" w:styleId="ab">
    <w:name w:val="List Paragraph"/>
    <w:basedOn w:val="a"/>
    <w:uiPriority w:val="34"/>
    <w:qFormat/>
    <w:rsid w:val="003C5073"/>
    <w:pPr>
      <w:ind w:left="720"/>
      <w:contextualSpacing/>
    </w:pPr>
  </w:style>
  <w:style w:type="paragraph" w:styleId="ac">
    <w:name w:val="Body Text"/>
    <w:basedOn w:val="a"/>
    <w:link w:val="ad"/>
    <w:uiPriority w:val="99"/>
    <w:semiHidden/>
    <w:unhideWhenUsed/>
    <w:rsid w:val="00A258DB"/>
    <w:pPr>
      <w:spacing w:after="120"/>
    </w:pPr>
  </w:style>
  <w:style w:type="character" w:customStyle="1" w:styleId="ad">
    <w:name w:val="Основной текст Знак"/>
    <w:basedOn w:val="a0"/>
    <w:link w:val="ac"/>
    <w:uiPriority w:val="99"/>
    <w:semiHidden/>
    <w:rsid w:val="00A258DB"/>
    <w:rPr>
      <w:rFonts w:eastAsia="Times New Roman"/>
      <w:sz w:val="20"/>
      <w:szCs w:val="20"/>
      <w:lang w:val="ru-RU" w:eastAsia="ru-RU"/>
    </w:rPr>
  </w:style>
  <w:style w:type="table" w:styleId="ae">
    <w:name w:val="Table Grid"/>
    <w:basedOn w:val="a1"/>
    <w:uiPriority w:val="59"/>
    <w:rsid w:val="00187FA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A1F5B"/>
    <w:rPr>
      <w:sz w:val="16"/>
      <w:szCs w:val="16"/>
    </w:rPr>
  </w:style>
  <w:style w:type="paragraph" w:styleId="af0">
    <w:name w:val="annotation text"/>
    <w:basedOn w:val="a"/>
    <w:link w:val="af1"/>
    <w:uiPriority w:val="99"/>
    <w:semiHidden/>
    <w:unhideWhenUsed/>
    <w:rsid w:val="002A1F5B"/>
  </w:style>
  <w:style w:type="character" w:customStyle="1" w:styleId="af1">
    <w:name w:val="Текст примечания Знак"/>
    <w:basedOn w:val="a0"/>
    <w:link w:val="af0"/>
    <w:uiPriority w:val="99"/>
    <w:semiHidden/>
    <w:rsid w:val="002A1F5B"/>
    <w:rPr>
      <w:rFonts w:eastAsia="Times New Roman"/>
      <w:sz w:val="20"/>
      <w:szCs w:val="20"/>
      <w:lang w:val="ru-RU" w:eastAsia="ru-RU"/>
    </w:rPr>
  </w:style>
  <w:style w:type="paragraph" w:styleId="af2">
    <w:name w:val="annotation subject"/>
    <w:basedOn w:val="af0"/>
    <w:next w:val="af0"/>
    <w:link w:val="af3"/>
    <w:uiPriority w:val="99"/>
    <w:semiHidden/>
    <w:unhideWhenUsed/>
    <w:rsid w:val="002A1F5B"/>
    <w:rPr>
      <w:b/>
      <w:bCs/>
    </w:rPr>
  </w:style>
  <w:style w:type="character" w:customStyle="1" w:styleId="af3">
    <w:name w:val="Тема примечания Знак"/>
    <w:basedOn w:val="af1"/>
    <w:link w:val="af2"/>
    <w:uiPriority w:val="99"/>
    <w:semiHidden/>
    <w:rsid w:val="002A1F5B"/>
    <w:rPr>
      <w:rFonts w:eastAsia="Times New Roman"/>
      <w:b/>
      <w:bCs/>
      <w:sz w:val="20"/>
      <w:szCs w:val="20"/>
      <w:lang w:val="ru-RU" w:eastAsia="ru-RU"/>
    </w:rPr>
  </w:style>
  <w:style w:type="paragraph" w:styleId="af4">
    <w:name w:val="Revision"/>
    <w:hidden/>
    <w:uiPriority w:val="99"/>
    <w:semiHidden/>
    <w:rsid w:val="0038263A"/>
    <w:pPr>
      <w:spacing w:after="0" w:line="240" w:lineRule="auto"/>
    </w:pPr>
    <w:rPr>
      <w:rFonts w:eastAsia="Times New Roman"/>
      <w:sz w:val="20"/>
      <w:szCs w:val="20"/>
      <w:lang w:val="ru-RU" w:eastAsia="ru-RU"/>
    </w:rPr>
  </w:style>
  <w:style w:type="paragraph" w:customStyle="1" w:styleId="rvps2">
    <w:name w:val="rvps2"/>
    <w:basedOn w:val="a"/>
    <w:rsid w:val="002573D0"/>
    <w:pPr>
      <w:spacing w:before="100" w:beforeAutospacing="1" w:after="100" w:afterAutospacing="1"/>
    </w:pPr>
    <w:rPr>
      <w:sz w:val="24"/>
      <w:szCs w:val="24"/>
    </w:rPr>
  </w:style>
  <w:style w:type="character" w:styleId="af5">
    <w:name w:val="Hyperlink"/>
    <w:basedOn w:val="a0"/>
    <w:uiPriority w:val="99"/>
    <w:semiHidden/>
    <w:unhideWhenUsed/>
    <w:rsid w:val="005E50F9"/>
    <w:rPr>
      <w:color w:val="0000FF"/>
      <w:u w:val="single"/>
    </w:rPr>
  </w:style>
  <w:style w:type="paragraph" w:styleId="af6">
    <w:name w:val="Normal (Web)"/>
    <w:basedOn w:val="a"/>
    <w:uiPriority w:val="99"/>
    <w:unhideWhenUsed/>
    <w:rsid w:val="005544A5"/>
    <w:pPr>
      <w:spacing w:before="100" w:beforeAutospacing="1" w:after="100" w:afterAutospacing="1"/>
    </w:pPr>
    <w:rPr>
      <w:rFonts w:eastAsiaTheme="minorEastAsia"/>
      <w:sz w:val="24"/>
      <w:szCs w:val="24"/>
      <w:lang w:val="uk-UA" w:eastAsia="uk-UA"/>
    </w:rPr>
  </w:style>
  <w:style w:type="character" w:customStyle="1" w:styleId="10">
    <w:name w:val="Заголовок 1 Знак"/>
    <w:basedOn w:val="a0"/>
    <w:link w:val="1"/>
    <w:uiPriority w:val="9"/>
    <w:rsid w:val="000F703B"/>
    <w:rPr>
      <w:rFonts w:eastAsia="Times New Roman"/>
      <w:b/>
      <w:color w:val="000000"/>
      <w:sz w:val="20"/>
      <w:szCs w:val="22"/>
      <w:lang w:val="ru-RU" w:eastAsia="ru-RU"/>
    </w:rPr>
  </w:style>
  <w:style w:type="table" w:customStyle="1" w:styleId="TableGrid">
    <w:name w:val="TableGrid"/>
    <w:rsid w:val="000F703B"/>
    <w:pPr>
      <w:spacing w:after="0" w:line="240" w:lineRule="auto"/>
    </w:pPr>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A254D2"/>
    <w:rPr>
      <w:rFonts w:asciiTheme="majorHAnsi" w:eastAsiaTheme="majorEastAsia" w:hAnsiTheme="majorHAnsi" w:cstheme="majorBidi"/>
      <w:color w:val="1F4D78" w:themeColor="accent1" w:themeShade="7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048">
      <w:bodyDiv w:val="1"/>
      <w:marLeft w:val="0"/>
      <w:marRight w:val="0"/>
      <w:marTop w:val="0"/>
      <w:marBottom w:val="0"/>
      <w:divBdr>
        <w:top w:val="none" w:sz="0" w:space="0" w:color="auto"/>
        <w:left w:val="none" w:sz="0" w:space="0" w:color="auto"/>
        <w:bottom w:val="none" w:sz="0" w:space="0" w:color="auto"/>
        <w:right w:val="none" w:sz="0" w:space="0" w:color="auto"/>
      </w:divBdr>
    </w:div>
    <w:div w:id="46224851">
      <w:bodyDiv w:val="1"/>
      <w:marLeft w:val="0"/>
      <w:marRight w:val="0"/>
      <w:marTop w:val="0"/>
      <w:marBottom w:val="0"/>
      <w:divBdr>
        <w:top w:val="none" w:sz="0" w:space="0" w:color="auto"/>
        <w:left w:val="none" w:sz="0" w:space="0" w:color="auto"/>
        <w:bottom w:val="none" w:sz="0" w:space="0" w:color="auto"/>
        <w:right w:val="none" w:sz="0" w:space="0" w:color="auto"/>
      </w:divBdr>
    </w:div>
    <w:div w:id="90859964">
      <w:bodyDiv w:val="1"/>
      <w:marLeft w:val="0"/>
      <w:marRight w:val="0"/>
      <w:marTop w:val="0"/>
      <w:marBottom w:val="0"/>
      <w:divBdr>
        <w:top w:val="none" w:sz="0" w:space="0" w:color="auto"/>
        <w:left w:val="none" w:sz="0" w:space="0" w:color="auto"/>
        <w:bottom w:val="none" w:sz="0" w:space="0" w:color="auto"/>
        <w:right w:val="none" w:sz="0" w:space="0" w:color="auto"/>
      </w:divBdr>
    </w:div>
    <w:div w:id="123934925">
      <w:bodyDiv w:val="1"/>
      <w:marLeft w:val="0"/>
      <w:marRight w:val="0"/>
      <w:marTop w:val="0"/>
      <w:marBottom w:val="0"/>
      <w:divBdr>
        <w:top w:val="none" w:sz="0" w:space="0" w:color="auto"/>
        <w:left w:val="none" w:sz="0" w:space="0" w:color="auto"/>
        <w:bottom w:val="none" w:sz="0" w:space="0" w:color="auto"/>
        <w:right w:val="none" w:sz="0" w:space="0" w:color="auto"/>
      </w:divBdr>
    </w:div>
    <w:div w:id="334187936">
      <w:bodyDiv w:val="1"/>
      <w:marLeft w:val="0"/>
      <w:marRight w:val="0"/>
      <w:marTop w:val="0"/>
      <w:marBottom w:val="0"/>
      <w:divBdr>
        <w:top w:val="none" w:sz="0" w:space="0" w:color="auto"/>
        <w:left w:val="none" w:sz="0" w:space="0" w:color="auto"/>
        <w:bottom w:val="none" w:sz="0" w:space="0" w:color="auto"/>
        <w:right w:val="none" w:sz="0" w:space="0" w:color="auto"/>
      </w:divBdr>
    </w:div>
    <w:div w:id="384910882">
      <w:bodyDiv w:val="1"/>
      <w:marLeft w:val="0"/>
      <w:marRight w:val="0"/>
      <w:marTop w:val="0"/>
      <w:marBottom w:val="0"/>
      <w:divBdr>
        <w:top w:val="none" w:sz="0" w:space="0" w:color="auto"/>
        <w:left w:val="none" w:sz="0" w:space="0" w:color="auto"/>
        <w:bottom w:val="none" w:sz="0" w:space="0" w:color="auto"/>
        <w:right w:val="none" w:sz="0" w:space="0" w:color="auto"/>
      </w:divBdr>
    </w:div>
    <w:div w:id="407726915">
      <w:bodyDiv w:val="1"/>
      <w:marLeft w:val="0"/>
      <w:marRight w:val="0"/>
      <w:marTop w:val="0"/>
      <w:marBottom w:val="0"/>
      <w:divBdr>
        <w:top w:val="none" w:sz="0" w:space="0" w:color="auto"/>
        <w:left w:val="none" w:sz="0" w:space="0" w:color="auto"/>
        <w:bottom w:val="none" w:sz="0" w:space="0" w:color="auto"/>
        <w:right w:val="none" w:sz="0" w:space="0" w:color="auto"/>
      </w:divBdr>
    </w:div>
    <w:div w:id="559562461">
      <w:bodyDiv w:val="1"/>
      <w:marLeft w:val="0"/>
      <w:marRight w:val="0"/>
      <w:marTop w:val="0"/>
      <w:marBottom w:val="0"/>
      <w:divBdr>
        <w:top w:val="none" w:sz="0" w:space="0" w:color="auto"/>
        <w:left w:val="none" w:sz="0" w:space="0" w:color="auto"/>
        <w:bottom w:val="none" w:sz="0" w:space="0" w:color="auto"/>
        <w:right w:val="none" w:sz="0" w:space="0" w:color="auto"/>
      </w:divBdr>
    </w:div>
    <w:div w:id="828129416">
      <w:bodyDiv w:val="1"/>
      <w:marLeft w:val="0"/>
      <w:marRight w:val="0"/>
      <w:marTop w:val="0"/>
      <w:marBottom w:val="0"/>
      <w:divBdr>
        <w:top w:val="none" w:sz="0" w:space="0" w:color="auto"/>
        <w:left w:val="none" w:sz="0" w:space="0" w:color="auto"/>
        <w:bottom w:val="none" w:sz="0" w:space="0" w:color="auto"/>
        <w:right w:val="none" w:sz="0" w:space="0" w:color="auto"/>
      </w:divBdr>
    </w:div>
    <w:div w:id="938752134">
      <w:bodyDiv w:val="1"/>
      <w:marLeft w:val="0"/>
      <w:marRight w:val="0"/>
      <w:marTop w:val="0"/>
      <w:marBottom w:val="0"/>
      <w:divBdr>
        <w:top w:val="none" w:sz="0" w:space="0" w:color="auto"/>
        <w:left w:val="none" w:sz="0" w:space="0" w:color="auto"/>
        <w:bottom w:val="none" w:sz="0" w:space="0" w:color="auto"/>
        <w:right w:val="none" w:sz="0" w:space="0" w:color="auto"/>
      </w:divBdr>
    </w:div>
    <w:div w:id="1243106787">
      <w:bodyDiv w:val="1"/>
      <w:marLeft w:val="0"/>
      <w:marRight w:val="0"/>
      <w:marTop w:val="0"/>
      <w:marBottom w:val="0"/>
      <w:divBdr>
        <w:top w:val="none" w:sz="0" w:space="0" w:color="auto"/>
        <w:left w:val="none" w:sz="0" w:space="0" w:color="auto"/>
        <w:bottom w:val="none" w:sz="0" w:space="0" w:color="auto"/>
        <w:right w:val="none" w:sz="0" w:space="0" w:color="auto"/>
      </w:divBdr>
    </w:div>
    <w:div w:id="16466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12DF-4564-46B1-9563-C239BED7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18268</Words>
  <Characters>10413</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Тодоров Максим Григорьевич</dc:creator>
  <cp:keywords/>
  <dc:description/>
  <cp:lastModifiedBy>Закоморна Анастасія Миколаївна</cp:lastModifiedBy>
  <cp:revision>2</cp:revision>
  <cp:lastPrinted>2020-03-19T11:41:00Z</cp:lastPrinted>
  <dcterms:created xsi:type="dcterms:W3CDTF">2020-04-29T12:31:00Z</dcterms:created>
  <dcterms:modified xsi:type="dcterms:W3CDTF">2020-04-29T12:31:00Z</dcterms:modified>
</cp:coreProperties>
</file>