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5A6BBA3F" w14:textId="0B01E81E" w:rsidR="00C22386" w:rsidRPr="00C22386" w:rsidRDefault="00C22386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C22386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Провідний фахівець </w:t>
      </w:r>
      <w:r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по роботі з </w:t>
      </w:r>
      <w:r w:rsidR="00575102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замовниками послуг (нерезидентами України)</w:t>
      </w:r>
    </w:p>
    <w:p w14:paraId="4034C38E" w14:textId="3218A204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5893F7D6" w14:textId="77777777" w:rsidR="00C22386" w:rsidRPr="00C22386" w:rsidRDefault="00C22386" w:rsidP="00C22386">
      <w:pPr>
        <w:pStyle w:val="a3"/>
        <w:numPr>
          <w:ilvl w:val="0"/>
          <w:numId w:val="45"/>
        </w:num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22386">
        <w:rPr>
          <w:rFonts w:ascii="Times New Roman" w:hAnsi="Times New Roman" w:cs="Times New Roman"/>
          <w:sz w:val="28"/>
          <w:szCs w:val="28"/>
        </w:rPr>
        <w:t xml:space="preserve">Проведення переддоговірної роботи та процедури укладання договорів транспортування природного газу з потенційними замовниками послуг – </w:t>
      </w:r>
      <w:r w:rsidRPr="00575102">
        <w:rPr>
          <w:rFonts w:ascii="Times New Roman" w:hAnsi="Times New Roman" w:cs="Times New Roman"/>
          <w:b/>
          <w:sz w:val="28"/>
          <w:szCs w:val="28"/>
        </w:rPr>
        <w:t>нерезидентами України</w:t>
      </w:r>
      <w:r w:rsidRPr="00C22386">
        <w:rPr>
          <w:rFonts w:ascii="Times New Roman" w:hAnsi="Times New Roman" w:cs="Times New Roman"/>
          <w:sz w:val="28"/>
          <w:szCs w:val="28"/>
        </w:rPr>
        <w:t>;</w:t>
      </w:r>
    </w:p>
    <w:p w14:paraId="3F97BAD0" w14:textId="77777777" w:rsidR="00C22386" w:rsidRPr="00C22386" w:rsidRDefault="00C22386" w:rsidP="00C22386">
      <w:pPr>
        <w:pStyle w:val="a3"/>
        <w:numPr>
          <w:ilvl w:val="0"/>
          <w:numId w:val="45"/>
        </w:num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22386">
        <w:rPr>
          <w:rFonts w:ascii="Times New Roman" w:hAnsi="Times New Roman" w:cs="Times New Roman"/>
          <w:sz w:val="28"/>
          <w:szCs w:val="28"/>
        </w:rPr>
        <w:t>Здійснення бізнес-підтримки замовників-нерезидентів в частині супроводу договорів транспортування природного газу та надання консультацій по роботі з Товариством;</w:t>
      </w:r>
    </w:p>
    <w:p w14:paraId="3AE690E2" w14:textId="77777777" w:rsidR="00C22386" w:rsidRPr="00C22386" w:rsidRDefault="00C22386" w:rsidP="00C22386">
      <w:pPr>
        <w:pStyle w:val="a3"/>
        <w:numPr>
          <w:ilvl w:val="0"/>
          <w:numId w:val="45"/>
        </w:num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22386">
        <w:rPr>
          <w:rFonts w:ascii="Times New Roman" w:hAnsi="Times New Roman" w:cs="Times New Roman"/>
          <w:sz w:val="28"/>
          <w:szCs w:val="28"/>
        </w:rPr>
        <w:t xml:space="preserve">Здійснення первинної реєстрації замовника-нерезидента в обліковій системі КАСК на базі програмного забезпечення </w:t>
      </w:r>
      <w:r w:rsidRPr="00C22386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C22386">
        <w:rPr>
          <w:rFonts w:ascii="Times New Roman" w:hAnsi="Times New Roman" w:cs="Times New Roman"/>
          <w:sz w:val="28"/>
          <w:szCs w:val="28"/>
        </w:rPr>
        <w:t xml:space="preserve"> </w:t>
      </w:r>
      <w:r w:rsidRPr="00C22386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C22386">
        <w:rPr>
          <w:rFonts w:ascii="Times New Roman" w:hAnsi="Times New Roman" w:cs="Times New Roman"/>
          <w:sz w:val="28"/>
          <w:szCs w:val="28"/>
        </w:rPr>
        <w:t xml:space="preserve"> та проведення підключення нових замовників-нерезидентів до Інформаційної платформи Товариства на базі програмного забезпечення </w:t>
      </w:r>
      <w:r w:rsidRPr="00C22386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C22386">
        <w:rPr>
          <w:rFonts w:ascii="Times New Roman" w:hAnsi="Times New Roman" w:cs="Times New Roman"/>
          <w:sz w:val="28"/>
          <w:szCs w:val="28"/>
        </w:rPr>
        <w:t xml:space="preserve"> </w:t>
      </w:r>
      <w:r w:rsidRPr="00C22386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C22386">
        <w:rPr>
          <w:rFonts w:ascii="Times New Roman" w:hAnsi="Times New Roman" w:cs="Times New Roman"/>
          <w:sz w:val="28"/>
          <w:szCs w:val="28"/>
        </w:rPr>
        <w:t>;</w:t>
      </w:r>
    </w:p>
    <w:p w14:paraId="3A510758" w14:textId="77777777" w:rsidR="00C22386" w:rsidRPr="00C22386" w:rsidRDefault="00C22386" w:rsidP="00C22386">
      <w:pPr>
        <w:pStyle w:val="a3"/>
        <w:numPr>
          <w:ilvl w:val="0"/>
          <w:numId w:val="45"/>
        </w:num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22386">
        <w:rPr>
          <w:rFonts w:ascii="Times New Roman" w:hAnsi="Times New Roman" w:cs="Times New Roman"/>
          <w:sz w:val="28"/>
          <w:szCs w:val="28"/>
        </w:rPr>
        <w:t>Здійснення моніторингу доступної потужності в точках входу/виходу до/з ГТС України з метою ефективного продажу продуктів потужності замовникам;</w:t>
      </w:r>
    </w:p>
    <w:p w14:paraId="51937B42" w14:textId="77777777" w:rsidR="00C22386" w:rsidRPr="00C22386" w:rsidRDefault="00C22386" w:rsidP="00C22386">
      <w:pPr>
        <w:pStyle w:val="a3"/>
        <w:numPr>
          <w:ilvl w:val="0"/>
          <w:numId w:val="45"/>
        </w:num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22386">
        <w:rPr>
          <w:rFonts w:ascii="Times New Roman" w:hAnsi="Times New Roman" w:cs="Times New Roman"/>
          <w:sz w:val="28"/>
          <w:szCs w:val="28"/>
        </w:rPr>
        <w:t>Участь у супроводі бізнес-процесу з продажу потужності в точках входу/виходу до/з газотранспортної системи України та підтримка замовників в частині замовлення потужності через аукціонні платформи відповідно до чинного законодавства;</w:t>
      </w:r>
    </w:p>
    <w:p w14:paraId="21EC66F9" w14:textId="77777777" w:rsidR="00C22386" w:rsidRPr="00C22386" w:rsidRDefault="00C22386" w:rsidP="00C22386">
      <w:pPr>
        <w:pStyle w:val="a3"/>
        <w:numPr>
          <w:ilvl w:val="0"/>
          <w:numId w:val="45"/>
        </w:num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22386">
        <w:rPr>
          <w:rFonts w:ascii="Times New Roman" w:hAnsi="Times New Roman" w:cs="Times New Roman"/>
          <w:sz w:val="28"/>
          <w:szCs w:val="28"/>
        </w:rPr>
        <w:t>Здійснення представницьких функцій Товариства – проведення презентацій та зустрічей з замовниками-нерезидентами з метою збільшення учасників газового ринку та покращення комерційної діяльності Товариства;</w:t>
      </w:r>
    </w:p>
    <w:p w14:paraId="125D6C9E" w14:textId="053729B0" w:rsidR="00C22386" w:rsidRPr="00C22386" w:rsidRDefault="00C22386" w:rsidP="00C22386">
      <w:pPr>
        <w:pStyle w:val="a3"/>
        <w:numPr>
          <w:ilvl w:val="0"/>
          <w:numId w:val="45"/>
        </w:num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22386">
        <w:rPr>
          <w:rFonts w:ascii="Times New Roman" w:hAnsi="Times New Roman" w:cs="Times New Roman"/>
          <w:sz w:val="28"/>
          <w:szCs w:val="28"/>
        </w:rPr>
        <w:t>Надання інформації щодо стану укладання договорів транспортування природного газу з нерезидентами для керівництва Товариства та для прозорої публікації даних.</w:t>
      </w:r>
    </w:p>
    <w:p w14:paraId="167C8E09" w14:textId="053729B0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2A108DA0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  <w:r w:rsidR="00C22386">
        <w:rPr>
          <w:rFonts w:ascii="Times New Roman" w:hAnsi="Times New Roman" w:cs="Times New Roman"/>
          <w:sz w:val="28"/>
          <w:szCs w:val="28"/>
        </w:rPr>
        <w:t xml:space="preserve"> (юридична, економічна, технічна)</w:t>
      </w:r>
    </w:p>
    <w:p w14:paraId="32FA3CE9" w14:textId="5816083E" w:rsidR="002D7D37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r w:rsidR="007417DA">
        <w:rPr>
          <w:rFonts w:ascii="Times New Roman" w:hAnsi="Times New Roman" w:cs="Times New Roman"/>
          <w:sz w:val="28"/>
          <w:szCs w:val="28"/>
        </w:rPr>
        <w:t>від 2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4DB810E4" w14:textId="77777777" w:rsidR="00575102" w:rsidRPr="00575102" w:rsidRDefault="002D7D37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Англійська мова - не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</w:p>
    <w:p w14:paraId="13F0479A" w14:textId="4E22113C" w:rsidR="00575102" w:rsidRPr="00333AFF" w:rsidRDefault="00575102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333AFF">
        <w:rPr>
          <w:rFonts w:ascii="Times New Roman" w:hAnsi="Times New Roman" w:cs="Times New Roman"/>
          <w:sz w:val="28"/>
          <w:szCs w:val="28"/>
        </w:rPr>
        <w:t>Участь у проектах з розробки або впровадження IT продуктів</w:t>
      </w:r>
    </w:p>
    <w:p w14:paraId="019B8F29" w14:textId="7DC81C03" w:rsidR="00575102" w:rsidRPr="00333AFF" w:rsidRDefault="00575102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333AFF">
        <w:rPr>
          <w:rFonts w:ascii="Times New Roman" w:hAnsi="Times New Roman" w:cs="Times New Roman"/>
          <w:sz w:val="28"/>
          <w:szCs w:val="28"/>
        </w:rPr>
        <w:t>Навички спілкування з іноземцями та іноземними компаніями</w:t>
      </w:r>
    </w:p>
    <w:p w14:paraId="6047198C" w14:textId="5220D0DB" w:rsidR="00C22386" w:rsidRPr="00333AFF" w:rsidRDefault="00575102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333AFF">
        <w:rPr>
          <w:rFonts w:ascii="Times New Roman" w:hAnsi="Times New Roman" w:cs="Times New Roman"/>
          <w:sz w:val="28"/>
          <w:szCs w:val="28"/>
        </w:rPr>
        <w:t>Досвід роботи з великими масивами даних та підготовки аналітичних звітів</w:t>
      </w:r>
    </w:p>
    <w:p w14:paraId="061EF94F" w14:textId="440D4E4B" w:rsidR="00575102" w:rsidRPr="00333AFF" w:rsidRDefault="00575102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333AFF">
        <w:rPr>
          <w:rFonts w:ascii="Times New Roman" w:hAnsi="Times New Roman" w:cs="Times New Roman"/>
          <w:sz w:val="28"/>
          <w:szCs w:val="28"/>
        </w:rPr>
        <w:t>Створення презентацій в</w:t>
      </w:r>
      <w:r w:rsidRPr="00333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3AF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33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3AFF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14:paraId="0938E330" w14:textId="63BE9EB2" w:rsidR="00575102" w:rsidRPr="00333AFF" w:rsidRDefault="00575102" w:rsidP="00575102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333AFF">
        <w:rPr>
          <w:rFonts w:ascii="Times New Roman" w:hAnsi="Times New Roman" w:cs="Times New Roman"/>
          <w:sz w:val="28"/>
          <w:szCs w:val="28"/>
        </w:rPr>
        <w:t>Знання основних форм договорів та іншої ділової документації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lastRenderedPageBreak/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2D6C2CF9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333AFF">
        <w:rPr>
          <w:rFonts w:ascii="Times New Roman" w:hAnsi="Times New Roman" w:cs="Times New Roman"/>
          <w:sz w:val="28"/>
          <w:szCs w:val="28"/>
        </w:rPr>
        <w:t xml:space="preserve">проспект Л. </w:t>
      </w:r>
      <w:proofErr w:type="spellStart"/>
      <w:r w:rsidR="00333AFF">
        <w:rPr>
          <w:rFonts w:ascii="Times New Roman" w:hAnsi="Times New Roman" w:cs="Times New Roman"/>
          <w:sz w:val="28"/>
          <w:szCs w:val="28"/>
        </w:rPr>
        <w:t>Гузара</w:t>
      </w:r>
      <w:proofErr w:type="spellEnd"/>
      <w:r w:rsidR="00333AFF">
        <w:rPr>
          <w:rFonts w:ascii="Times New Roman" w:hAnsi="Times New Roman" w:cs="Times New Roman"/>
          <w:sz w:val="28"/>
          <w:szCs w:val="28"/>
        </w:rPr>
        <w:t>, 44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</w:t>
      </w:r>
      <w:bookmarkStart w:id="0" w:name="_GoBack"/>
      <w:bookmarkEnd w:id="0"/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1AE5"/>
    <w:multiLevelType w:val="hybridMultilevel"/>
    <w:tmpl w:val="D84097B2"/>
    <w:lvl w:ilvl="0" w:tplc="042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470403A"/>
    <w:multiLevelType w:val="hybridMultilevel"/>
    <w:tmpl w:val="593A60B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9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7011A"/>
    <w:multiLevelType w:val="hybridMultilevel"/>
    <w:tmpl w:val="C6D8BE84"/>
    <w:lvl w:ilvl="0" w:tplc="0422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2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12"/>
  </w:num>
  <w:num w:numId="5">
    <w:abstractNumId w:val="37"/>
  </w:num>
  <w:num w:numId="6">
    <w:abstractNumId w:val="8"/>
  </w:num>
  <w:num w:numId="7">
    <w:abstractNumId w:val="11"/>
  </w:num>
  <w:num w:numId="8">
    <w:abstractNumId w:val="7"/>
  </w:num>
  <w:num w:numId="9">
    <w:abstractNumId w:val="34"/>
  </w:num>
  <w:num w:numId="10">
    <w:abstractNumId w:val="35"/>
  </w:num>
  <w:num w:numId="11">
    <w:abstractNumId w:val="18"/>
  </w:num>
  <w:num w:numId="12">
    <w:abstractNumId w:val="28"/>
  </w:num>
  <w:num w:numId="13">
    <w:abstractNumId w:val="2"/>
  </w:num>
  <w:num w:numId="14">
    <w:abstractNumId w:val="22"/>
  </w:num>
  <w:num w:numId="15">
    <w:abstractNumId w:val="29"/>
  </w:num>
  <w:num w:numId="16">
    <w:abstractNumId w:val="10"/>
  </w:num>
  <w:num w:numId="17">
    <w:abstractNumId w:val="1"/>
  </w:num>
  <w:num w:numId="18">
    <w:abstractNumId w:val="27"/>
  </w:num>
  <w:num w:numId="19">
    <w:abstractNumId w:val="0"/>
  </w:num>
  <w:num w:numId="20">
    <w:abstractNumId w:val="5"/>
  </w:num>
  <w:num w:numId="21">
    <w:abstractNumId w:val="4"/>
  </w:num>
  <w:num w:numId="22">
    <w:abstractNumId w:val="33"/>
  </w:num>
  <w:num w:numId="23">
    <w:abstractNumId w:val="33"/>
  </w:num>
  <w:num w:numId="24">
    <w:abstractNumId w:val="23"/>
  </w:num>
  <w:num w:numId="25">
    <w:abstractNumId w:val="16"/>
  </w:num>
  <w:num w:numId="26">
    <w:abstractNumId w:val="3"/>
  </w:num>
  <w:num w:numId="27">
    <w:abstractNumId w:val="39"/>
  </w:num>
  <w:num w:numId="28">
    <w:abstractNumId w:val="25"/>
  </w:num>
  <w:num w:numId="29">
    <w:abstractNumId w:val="13"/>
  </w:num>
  <w:num w:numId="30">
    <w:abstractNumId w:val="33"/>
  </w:num>
  <w:num w:numId="31">
    <w:abstractNumId w:val="36"/>
  </w:num>
  <w:num w:numId="32">
    <w:abstractNumId w:val="40"/>
  </w:num>
  <w:num w:numId="33">
    <w:abstractNumId w:val="19"/>
  </w:num>
  <w:num w:numId="34">
    <w:abstractNumId w:val="17"/>
  </w:num>
  <w:num w:numId="35">
    <w:abstractNumId w:val="9"/>
  </w:num>
  <w:num w:numId="36">
    <w:abstractNumId w:val="38"/>
  </w:num>
  <w:num w:numId="37">
    <w:abstractNumId w:val="21"/>
  </w:num>
  <w:num w:numId="38">
    <w:abstractNumId w:val="30"/>
  </w:num>
  <w:num w:numId="39">
    <w:abstractNumId w:val="42"/>
  </w:num>
  <w:num w:numId="40">
    <w:abstractNumId w:val="26"/>
  </w:num>
  <w:num w:numId="41">
    <w:abstractNumId w:val="41"/>
  </w:num>
  <w:num w:numId="42">
    <w:abstractNumId w:val="14"/>
  </w:num>
  <w:num w:numId="43">
    <w:abstractNumId w:val="20"/>
  </w:num>
  <w:num w:numId="44">
    <w:abstractNumId w:val="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33AFF"/>
    <w:rsid w:val="003A33BF"/>
    <w:rsid w:val="003D7773"/>
    <w:rsid w:val="004E0F46"/>
    <w:rsid w:val="00503A37"/>
    <w:rsid w:val="00507366"/>
    <w:rsid w:val="00564E12"/>
    <w:rsid w:val="00575102"/>
    <w:rsid w:val="005D00D7"/>
    <w:rsid w:val="00717512"/>
    <w:rsid w:val="007417DA"/>
    <w:rsid w:val="00756EBF"/>
    <w:rsid w:val="008A5C25"/>
    <w:rsid w:val="00954903"/>
    <w:rsid w:val="00982F75"/>
    <w:rsid w:val="00986B9A"/>
    <w:rsid w:val="009F6B29"/>
    <w:rsid w:val="00A22FB4"/>
    <w:rsid w:val="00AC0807"/>
    <w:rsid w:val="00AE7AC9"/>
    <w:rsid w:val="00B129CA"/>
    <w:rsid w:val="00B62E08"/>
    <w:rsid w:val="00B843AB"/>
    <w:rsid w:val="00C22386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table" w:customStyle="1" w:styleId="TableNormal">
    <w:name w:val="Table Normal"/>
    <w:uiPriority w:val="2"/>
    <w:semiHidden/>
    <w:unhideWhenUsed/>
    <w:qFormat/>
    <w:rsid w:val="005751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5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4880-BCD4-4450-8909-9CADB459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3</cp:revision>
  <dcterms:created xsi:type="dcterms:W3CDTF">2020-07-28T11:38:00Z</dcterms:created>
  <dcterms:modified xsi:type="dcterms:W3CDTF">2020-07-28T11:43:00Z</dcterms:modified>
</cp:coreProperties>
</file>