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730413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0413" w:rsidRPr="00730413">
        <w:rPr>
          <w:rFonts w:ascii="Times New Roman" w:hAnsi="Times New Roman" w:cs="Times New Roman"/>
          <w:b/>
          <w:i/>
          <w:sz w:val="28"/>
          <w:szCs w:val="28"/>
        </w:rPr>
        <w:t xml:space="preserve">Токар </w:t>
      </w:r>
      <w:r w:rsidR="00E139D5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730413" w:rsidRPr="00730413">
        <w:rPr>
          <w:rFonts w:ascii="Times New Roman" w:hAnsi="Times New Roman" w:cs="Times New Roman"/>
          <w:b/>
          <w:i/>
          <w:sz w:val="28"/>
          <w:szCs w:val="28"/>
        </w:rPr>
        <w:t xml:space="preserve"> розряду</w:t>
      </w:r>
    </w:p>
    <w:p w:rsidR="003B4029" w:rsidRPr="003B4029" w:rsidRDefault="00F52D36" w:rsidP="003B4029">
      <w:pPr>
        <w:rPr>
          <w:rFonts w:cstheme="minorHAnsi"/>
          <w:b/>
          <w:sz w:val="20"/>
          <w:szCs w:val="20"/>
        </w:rPr>
      </w:pPr>
      <w:r w:rsidRPr="00634D60">
        <w:rPr>
          <w:rFonts w:cstheme="minorHAnsi"/>
          <w:b/>
          <w:sz w:val="20"/>
          <w:szCs w:val="20"/>
        </w:rPr>
        <w:t>Функціональні обов’язки: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токарне оброблення деталей та їх виготовлення із відповідних заготовок;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здійснює необхідні інструментальні вимірювання, складає робочі ескізи на виготовлення деталей;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експлуатація та технічне обслуговування верстатів та пристосувань механічної майстерні;</w:t>
      </w:r>
    </w:p>
    <w:p w:rsid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контроль якості виготовлених деталей.</w:t>
      </w:r>
    </w:p>
    <w:p w:rsidR="00770309" w:rsidRPr="00634D60" w:rsidRDefault="00770309" w:rsidP="003B4029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3B4029" w:rsidRPr="003B4029" w:rsidRDefault="003B4029" w:rsidP="003B4029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Повна або базова загальна середня освіта та професійна підготовка на виробництві або професійно-технічна освіта за спеціальністю «токар»</w:t>
      </w:r>
    </w:p>
    <w:p w:rsidR="00634D60" w:rsidRPr="00634D60" w:rsidRDefault="00634D60" w:rsidP="003B4029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Досвід роботи за професією 1 рік</w:t>
      </w:r>
    </w:p>
    <w:p w:rsidR="0048379D" w:rsidRPr="00634D60" w:rsidRDefault="0048379D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Робота </w:t>
      </w:r>
      <w:r w:rsidR="00634D60"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не </w:t>
      </w: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передбачає відрядження.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634D60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EB20B0" w:rsidRPr="00634D60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EB20B0" w:rsidRPr="00634D60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634D60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3B4029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</w:t>
      </w:r>
      <w:r w:rsidR="000E6317" w:rsidRPr="003B4029">
        <w:rPr>
          <w:rFonts w:cstheme="minorHAnsi"/>
          <w:sz w:val="20"/>
          <w:szCs w:val="20"/>
        </w:rPr>
        <w:t>розорі умови праці, щоквартальну</w:t>
      </w:r>
      <w:r w:rsidRPr="003B4029">
        <w:rPr>
          <w:rFonts w:cstheme="minorHAnsi"/>
          <w:sz w:val="20"/>
          <w:szCs w:val="20"/>
        </w:rPr>
        <w:t xml:space="preserve"> </w:t>
      </w:r>
      <w:r w:rsidR="000E6317" w:rsidRPr="003B4029">
        <w:rPr>
          <w:rFonts w:cstheme="minorHAnsi"/>
          <w:sz w:val="20"/>
          <w:szCs w:val="20"/>
        </w:rPr>
        <w:t>премію</w:t>
      </w:r>
      <w:bookmarkStart w:id="0" w:name="_GoBack"/>
      <w:bookmarkEnd w:id="0"/>
    </w:p>
    <w:p w:rsidR="003B4029" w:rsidRPr="003B402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3B402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3B4029" w:rsidRPr="003B4029">
        <w:rPr>
          <w:rFonts w:cstheme="minorHAnsi"/>
          <w:sz w:val="20"/>
          <w:szCs w:val="20"/>
        </w:rPr>
        <w:t>67351, Одеська обл, Березівський р-н, с.Донська Балка, провулок Садовий ,9</w:t>
      </w:r>
      <w:r w:rsidR="0048379D"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</w:t>
      </w:r>
    </w:p>
    <w:p w:rsidR="003B4029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5E532E" w:rsidRPr="003B4029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634D60" w:rsidRPr="003B402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22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липня 2020 року включно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48379D" w:rsidRDefault="0048379D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48379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Будемо раді бачити в нашому дружньому колективі – відповідального та кваліфікованого працівника!</w:t>
      </w:r>
    </w:p>
    <w:p w:rsidR="005E532E" w:rsidRPr="005E532E" w:rsidRDefault="005E532E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5E532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 </w:t>
      </w:r>
      <w:r w:rsidRPr="005E532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Звертаємо Вашу увагу, що зворотній зв'язок про результати розгляду резюме надається тільки у разі позитивного рішення подальшого розгляду Вашої кандидатури.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C1930"/>
    <w:rsid w:val="003B4029"/>
    <w:rsid w:val="0048379D"/>
    <w:rsid w:val="00503A37"/>
    <w:rsid w:val="00503E58"/>
    <w:rsid w:val="00564E12"/>
    <w:rsid w:val="005E532E"/>
    <w:rsid w:val="00634D60"/>
    <w:rsid w:val="006E4219"/>
    <w:rsid w:val="00730413"/>
    <w:rsid w:val="00756EBF"/>
    <w:rsid w:val="00770309"/>
    <w:rsid w:val="007B1C46"/>
    <w:rsid w:val="00874890"/>
    <w:rsid w:val="00931698"/>
    <w:rsid w:val="00953E24"/>
    <w:rsid w:val="00986B9A"/>
    <w:rsid w:val="009B33BD"/>
    <w:rsid w:val="00AC0807"/>
    <w:rsid w:val="00B76477"/>
    <w:rsid w:val="00B978CC"/>
    <w:rsid w:val="00D14808"/>
    <w:rsid w:val="00D6359D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2020-07-15T12:50:00Z</dcterms:created>
  <dcterms:modified xsi:type="dcterms:W3CDTF">2020-07-15T13:15:00Z</dcterms:modified>
</cp:coreProperties>
</file>