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E4E4C" w14:textId="7972BA78" w:rsidR="00A755E2" w:rsidRPr="003415B8" w:rsidRDefault="003415B8" w:rsidP="00A755E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415B8">
        <w:rPr>
          <w:rFonts w:ascii="Times New Roman" w:hAnsi="Times New Roman" w:cs="Times New Roman"/>
          <w:b/>
          <w:sz w:val="28"/>
          <w:szCs w:val="28"/>
          <w:lang w:val="uk-UA"/>
        </w:rPr>
        <w:t>Водій авт</w:t>
      </w:r>
      <w:r w:rsidR="00ED30B9">
        <w:rPr>
          <w:rFonts w:ascii="Times New Roman" w:hAnsi="Times New Roman" w:cs="Times New Roman"/>
          <w:b/>
          <w:sz w:val="28"/>
          <w:szCs w:val="28"/>
          <w:lang w:val="uk-UA"/>
        </w:rPr>
        <w:t>отранспортних засобів</w:t>
      </w:r>
      <w:r w:rsidR="00ED406E" w:rsidRPr="003415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6A149A4A" w14:textId="7DA24DDA" w:rsidR="00D520E6" w:rsidRPr="00ED406E" w:rsidRDefault="003415B8" w:rsidP="00D520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Дільниця служби «Автотранспортне господарство»</w:t>
      </w:r>
      <w:r w:rsidR="00A755E2" w:rsidRPr="00ED406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298589CC" w14:textId="36E8CF28" w:rsidR="00BB2EF0" w:rsidRDefault="00E501E2" w:rsidP="00D520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501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Основний</w:t>
      </w:r>
      <w:r w:rsidR="00CB3961" w:rsidRPr="00E501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ПМ</w:t>
      </w:r>
      <w:r w:rsidRPr="00E501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E501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Сєвєродонецьке</w:t>
      </w:r>
      <w:proofErr w:type="spellEnd"/>
      <w:r w:rsidR="00D520E6" w:rsidRPr="00E501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ЛВУМГ</w:t>
      </w:r>
      <w:r w:rsidR="00493FAB" w:rsidRPr="00E501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FEE342F" w14:textId="77777777" w:rsidR="00D520E6" w:rsidRPr="00207DA7" w:rsidRDefault="00D520E6" w:rsidP="00D520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6D88B561" w:rsidR="00CF47C4" w:rsidRDefault="00A755E2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рофесійно-технічна освіта</w:t>
      </w:r>
      <w:r w:rsidR="00ED406E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відповідного напрямку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C4DCF3B" w14:textId="4BF20E76" w:rsidR="00CB3961" w:rsidRDefault="00ED30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 від 1 року</w:t>
      </w:r>
      <w:r w:rsidR="00CB3961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CF4440F" w14:textId="2C1F03B0" w:rsidR="004E7939" w:rsidRPr="003415B8" w:rsidRDefault="00ED30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Спеціальна підготовка за типовими навчальними планами і програмами підготовки водіїв автотранспортних засобів категорії «С»</w:t>
      </w:r>
      <w:r w:rsidR="004E7939" w:rsidRPr="003415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3180C52" w14:textId="02D2FF40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493FAB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уважність, дисциплінованість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0BFCF452" w14:textId="329A610A" w:rsidR="00A755E2" w:rsidRPr="00D520E6" w:rsidRDefault="00CF47C4" w:rsidP="00D52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4E38C109" w14:textId="089E4A69" w:rsidR="003415B8" w:rsidRPr="003415B8" w:rsidRDefault="003415B8" w:rsidP="003415B8">
      <w:pPr>
        <w:pStyle w:val="a4"/>
        <w:numPr>
          <w:ilvl w:val="0"/>
          <w:numId w:val="8"/>
        </w:numPr>
        <w:tabs>
          <w:tab w:val="left" w:pos="489"/>
        </w:tabs>
        <w:contextualSpacing/>
        <w:jc w:val="both"/>
        <w:rPr>
          <w:lang w:val="uk-UA"/>
        </w:rPr>
      </w:pPr>
      <w:r>
        <w:rPr>
          <w:lang w:val="uk-UA"/>
        </w:rPr>
        <w:t xml:space="preserve">    </w:t>
      </w:r>
      <w:r w:rsidR="00F549AA">
        <w:rPr>
          <w:lang w:val="uk-UA"/>
        </w:rPr>
        <w:t>Керувати</w:t>
      </w:r>
      <w:r w:rsidRPr="003415B8">
        <w:rPr>
          <w:lang w:val="uk-UA"/>
        </w:rPr>
        <w:t xml:space="preserve"> автомобільними транспортними засобами, які відносяться до «категорії С» (автомобілями, які призначені для перевезення вантажів і дозволена максимальна маса яких  перевищує 3500 кг), за різних дорожніх умов;</w:t>
      </w:r>
    </w:p>
    <w:p w14:paraId="77332AB0" w14:textId="02C07F3E" w:rsidR="003415B8" w:rsidRPr="003415B8" w:rsidRDefault="003415B8" w:rsidP="003415B8">
      <w:pPr>
        <w:pStyle w:val="a4"/>
        <w:numPr>
          <w:ilvl w:val="0"/>
          <w:numId w:val="8"/>
        </w:numPr>
        <w:tabs>
          <w:tab w:val="left" w:pos="489"/>
        </w:tabs>
        <w:contextualSpacing/>
        <w:jc w:val="both"/>
        <w:rPr>
          <w:lang w:val="uk-UA"/>
        </w:rPr>
      </w:pPr>
      <w:r>
        <w:rPr>
          <w:lang w:val="uk-UA"/>
        </w:rPr>
        <w:t xml:space="preserve">    </w:t>
      </w:r>
      <w:r w:rsidRPr="003415B8">
        <w:rPr>
          <w:lang w:val="uk-UA"/>
        </w:rPr>
        <w:t>Керу</w:t>
      </w:r>
      <w:r w:rsidR="00F549AA">
        <w:rPr>
          <w:lang w:val="uk-UA"/>
        </w:rPr>
        <w:t>вати</w:t>
      </w:r>
      <w:r w:rsidRPr="003415B8">
        <w:rPr>
          <w:lang w:val="uk-UA"/>
        </w:rPr>
        <w:t xml:space="preserve"> спеціальним обладнанням, яке встановлене на цих автотранспортних засобах;</w:t>
      </w:r>
    </w:p>
    <w:p w14:paraId="3A1F447C" w14:textId="5383B7FA" w:rsidR="003415B8" w:rsidRDefault="003415B8" w:rsidP="003415B8">
      <w:pPr>
        <w:pStyle w:val="a4"/>
        <w:numPr>
          <w:ilvl w:val="0"/>
          <w:numId w:val="8"/>
        </w:numPr>
        <w:tabs>
          <w:tab w:val="left" w:pos="489"/>
        </w:tabs>
        <w:spacing w:before="0" w:beforeAutospacing="0" w:after="160" w:afterAutospacing="0"/>
        <w:contextualSpacing/>
        <w:jc w:val="both"/>
        <w:rPr>
          <w:lang w:val="uk-UA"/>
        </w:rPr>
      </w:pPr>
      <w:r>
        <w:rPr>
          <w:lang w:val="uk-UA"/>
        </w:rPr>
        <w:t xml:space="preserve">    </w:t>
      </w:r>
      <w:r w:rsidRPr="00840232">
        <w:rPr>
          <w:lang w:val="uk-UA"/>
        </w:rPr>
        <w:t>З</w:t>
      </w:r>
      <w:r w:rsidR="00F549AA">
        <w:rPr>
          <w:lang w:val="uk-UA"/>
        </w:rPr>
        <w:t>аправляти</w:t>
      </w:r>
      <w:r w:rsidRPr="00840232">
        <w:rPr>
          <w:lang w:val="uk-UA"/>
        </w:rPr>
        <w:t xml:space="preserve"> автотранспортні засоби паливом та іншими експлуатаційними матеріалами; </w:t>
      </w:r>
    </w:p>
    <w:p w14:paraId="02A03E7C" w14:textId="5122DDEA" w:rsidR="003415B8" w:rsidRDefault="003415B8" w:rsidP="003415B8">
      <w:pPr>
        <w:pStyle w:val="a4"/>
        <w:numPr>
          <w:ilvl w:val="0"/>
          <w:numId w:val="8"/>
        </w:numPr>
        <w:tabs>
          <w:tab w:val="left" w:pos="489"/>
        </w:tabs>
        <w:spacing w:before="0" w:beforeAutospacing="0" w:after="160" w:afterAutospacing="0"/>
        <w:contextualSpacing/>
        <w:jc w:val="both"/>
        <w:rPr>
          <w:lang w:val="uk-UA"/>
        </w:rPr>
      </w:pPr>
      <w:r>
        <w:rPr>
          <w:lang w:val="uk-UA"/>
        </w:rPr>
        <w:t xml:space="preserve">   </w:t>
      </w:r>
      <w:r w:rsidR="00F549AA">
        <w:rPr>
          <w:lang w:val="uk-UA"/>
        </w:rPr>
        <w:t>Оформлювати</w:t>
      </w:r>
      <w:r w:rsidRPr="003415B8">
        <w:rPr>
          <w:lang w:val="uk-UA"/>
        </w:rPr>
        <w:t xml:space="preserve"> дорожню документацію;</w:t>
      </w:r>
    </w:p>
    <w:p w14:paraId="5EAA5521" w14:textId="014C7183" w:rsidR="00E501E2" w:rsidRPr="003415B8" w:rsidRDefault="00E501E2" w:rsidP="003415B8">
      <w:pPr>
        <w:pStyle w:val="a4"/>
        <w:numPr>
          <w:ilvl w:val="0"/>
          <w:numId w:val="8"/>
        </w:numPr>
        <w:tabs>
          <w:tab w:val="left" w:pos="489"/>
        </w:tabs>
        <w:spacing w:before="0" w:beforeAutospacing="0" w:after="160" w:afterAutospacing="0"/>
        <w:contextualSpacing/>
        <w:jc w:val="both"/>
        <w:rPr>
          <w:lang w:val="uk-UA"/>
        </w:rPr>
      </w:pPr>
      <w:r>
        <w:rPr>
          <w:lang w:val="uk-UA"/>
        </w:rPr>
        <w:t xml:space="preserve">   Буксувати автопричіп дозволеною максимальною масою до 750 кг.</w:t>
      </w:r>
      <w:bookmarkStart w:id="0" w:name="_GoBack"/>
      <w:bookmarkEnd w:id="0"/>
    </w:p>
    <w:p w14:paraId="5889C05C" w14:textId="6E948996" w:rsidR="003415B8" w:rsidRPr="00840232" w:rsidRDefault="003415B8" w:rsidP="003415B8">
      <w:pPr>
        <w:pStyle w:val="a4"/>
        <w:numPr>
          <w:ilvl w:val="0"/>
          <w:numId w:val="8"/>
        </w:numPr>
        <w:tabs>
          <w:tab w:val="left" w:pos="489"/>
        </w:tabs>
        <w:spacing w:before="0" w:beforeAutospacing="0" w:after="160" w:afterAutospacing="0"/>
        <w:contextualSpacing/>
        <w:jc w:val="both"/>
        <w:rPr>
          <w:lang w:val="uk-UA"/>
        </w:rPr>
      </w:pPr>
      <w:r>
        <w:rPr>
          <w:lang w:val="uk-UA"/>
        </w:rPr>
        <w:t xml:space="preserve">   </w:t>
      </w:r>
      <w:r w:rsidRPr="00840232">
        <w:rPr>
          <w:lang w:val="uk-UA"/>
        </w:rPr>
        <w:t>З</w:t>
      </w:r>
      <w:r w:rsidR="00F549AA">
        <w:rPr>
          <w:lang w:val="uk-UA"/>
        </w:rPr>
        <w:t>абезпечувати</w:t>
      </w:r>
      <w:r w:rsidRPr="00840232">
        <w:rPr>
          <w:lang w:val="uk-UA"/>
        </w:rPr>
        <w:t xml:space="preserve"> належний технічний стан автотранспортного засобу;</w:t>
      </w:r>
    </w:p>
    <w:p w14:paraId="37A5804B" w14:textId="6ABB0623" w:rsidR="003415B8" w:rsidRPr="00840232" w:rsidRDefault="003415B8" w:rsidP="003415B8">
      <w:pPr>
        <w:pStyle w:val="a4"/>
        <w:numPr>
          <w:ilvl w:val="0"/>
          <w:numId w:val="8"/>
        </w:numPr>
        <w:tabs>
          <w:tab w:val="left" w:pos="489"/>
        </w:tabs>
        <w:spacing w:before="0" w:beforeAutospacing="0" w:after="160" w:afterAutospacing="0"/>
        <w:contextualSpacing/>
        <w:jc w:val="both"/>
        <w:rPr>
          <w:lang w:val="uk-UA"/>
        </w:rPr>
      </w:pPr>
      <w:r>
        <w:rPr>
          <w:lang w:val="uk-UA"/>
        </w:rPr>
        <w:t xml:space="preserve">   </w:t>
      </w:r>
      <w:r w:rsidRPr="00840232">
        <w:rPr>
          <w:lang w:val="uk-UA"/>
        </w:rPr>
        <w:t>Заб</w:t>
      </w:r>
      <w:r w:rsidR="00F549AA">
        <w:rPr>
          <w:lang w:val="uk-UA"/>
        </w:rPr>
        <w:t>езпечувати</w:t>
      </w:r>
      <w:r w:rsidRPr="00840232">
        <w:rPr>
          <w:lang w:val="uk-UA"/>
        </w:rPr>
        <w:t xml:space="preserve"> справність обладнання відповідно до вимог стандартів, що стосуються безпеки дорожнього руху і охороні навколишнього середовища;</w:t>
      </w:r>
    </w:p>
    <w:p w14:paraId="024B03DC" w14:textId="7E6FFA61" w:rsidR="00ED406E" w:rsidRPr="003415B8" w:rsidRDefault="003415B8" w:rsidP="003415B8">
      <w:pPr>
        <w:pStyle w:val="a4"/>
        <w:numPr>
          <w:ilvl w:val="0"/>
          <w:numId w:val="8"/>
        </w:numPr>
        <w:tabs>
          <w:tab w:val="left" w:pos="489"/>
        </w:tabs>
        <w:spacing w:before="0" w:beforeAutospacing="0" w:after="160" w:afterAutospacing="0"/>
        <w:contextualSpacing/>
        <w:jc w:val="both"/>
        <w:rPr>
          <w:bCs/>
          <w:lang w:val="uk-UA"/>
        </w:rPr>
      </w:pPr>
      <w:r>
        <w:rPr>
          <w:lang w:val="uk-UA"/>
        </w:rPr>
        <w:t xml:space="preserve">   </w:t>
      </w:r>
      <w:r w:rsidR="00F549AA">
        <w:rPr>
          <w:lang w:val="uk-UA"/>
        </w:rPr>
        <w:t>Усувати</w:t>
      </w:r>
      <w:r w:rsidRPr="00840232">
        <w:rPr>
          <w:lang w:val="uk-UA"/>
        </w:rPr>
        <w:t xml:space="preserve"> технічні несправності, які виникають під час роботи автотранспортного засобу на лінії і не потребують (розбирання або регулювання)  вузлів та агрегатів.</w:t>
      </w:r>
    </w:p>
    <w:p w14:paraId="6FB82F21" w14:textId="12DFAFE5" w:rsidR="00885F41" w:rsidRPr="00E36F7C" w:rsidRDefault="00885F41" w:rsidP="00ED406E">
      <w:pPr>
        <w:pStyle w:val="a4"/>
        <w:widowControl w:val="0"/>
        <w:suppressAutoHyphens/>
        <w:spacing w:line="20" w:lineRule="atLeast"/>
        <w:ind w:left="720"/>
        <w:rPr>
          <w:b/>
          <w:bCs/>
          <w:lang w:val="uk-UA"/>
        </w:rPr>
      </w:pP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573D4B91" w14:textId="57BE31F5" w:rsidR="00ED406E" w:rsidRDefault="00ED406E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п</w:t>
      </w:r>
      <w:r w:rsidR="00ED30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ередбачає відрядження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2FD622F" w14:textId="04DB7876" w:rsidR="0081102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ED30B9">
        <w:rPr>
          <w:rFonts w:ascii="Times New Roman" w:hAnsi="Times New Roman" w:cs="Times New Roman"/>
          <w:lang w:val="uk-UA"/>
        </w:rPr>
        <w:t>Луганська область, м. Сєвєродонецьк</w:t>
      </w:r>
      <w:r w:rsidR="003415B8">
        <w:rPr>
          <w:rFonts w:ascii="Times New Roman" w:hAnsi="Times New Roman" w:cs="Times New Roman"/>
          <w:lang w:val="uk-UA"/>
        </w:rPr>
        <w:t>, вул. Ма</w:t>
      </w:r>
      <w:r w:rsidR="00ED30B9">
        <w:rPr>
          <w:rFonts w:ascii="Times New Roman" w:hAnsi="Times New Roman" w:cs="Times New Roman"/>
          <w:lang w:val="uk-UA"/>
        </w:rPr>
        <w:t>яковського</w:t>
      </w:r>
      <w:r w:rsidR="003415B8">
        <w:rPr>
          <w:rFonts w:ascii="Times New Roman" w:hAnsi="Times New Roman" w:cs="Times New Roman"/>
          <w:lang w:val="uk-UA"/>
        </w:rPr>
        <w:t xml:space="preserve">, </w:t>
      </w:r>
      <w:r w:rsidR="00ED30B9">
        <w:rPr>
          <w:rFonts w:ascii="Times New Roman" w:hAnsi="Times New Roman" w:cs="Times New Roman"/>
          <w:lang w:val="uk-UA"/>
        </w:rPr>
        <w:t>1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C0FF9"/>
    <w:multiLevelType w:val="hybridMultilevel"/>
    <w:tmpl w:val="DFF8B5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EF0D29"/>
    <w:multiLevelType w:val="singleLevel"/>
    <w:tmpl w:val="02B08988"/>
    <w:lvl w:ilvl="0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  <w:color w:val="FFCC00"/>
        <w:sz w:val="24"/>
        <w:szCs w:val="24"/>
      </w:rPr>
    </w:lvl>
  </w:abstractNum>
  <w:abstractNum w:abstractNumId="8">
    <w:nsid w:val="7D767B29"/>
    <w:multiLevelType w:val="hybridMultilevel"/>
    <w:tmpl w:val="685632EC"/>
    <w:lvl w:ilvl="0" w:tplc="9BF0CC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207DA7"/>
    <w:rsid w:val="003415B8"/>
    <w:rsid w:val="0041729E"/>
    <w:rsid w:val="00493FAB"/>
    <w:rsid w:val="004E7939"/>
    <w:rsid w:val="005E1C92"/>
    <w:rsid w:val="005E4BF6"/>
    <w:rsid w:val="0074183C"/>
    <w:rsid w:val="00811022"/>
    <w:rsid w:val="008660DC"/>
    <w:rsid w:val="00885F41"/>
    <w:rsid w:val="008D41B9"/>
    <w:rsid w:val="0092519F"/>
    <w:rsid w:val="009A22D3"/>
    <w:rsid w:val="00A755E2"/>
    <w:rsid w:val="00AB11CC"/>
    <w:rsid w:val="00AC3F99"/>
    <w:rsid w:val="00AD3077"/>
    <w:rsid w:val="00B04349"/>
    <w:rsid w:val="00BB2EF0"/>
    <w:rsid w:val="00BC6F6C"/>
    <w:rsid w:val="00BD00A7"/>
    <w:rsid w:val="00C10258"/>
    <w:rsid w:val="00C71EAE"/>
    <w:rsid w:val="00CB3961"/>
    <w:rsid w:val="00CC5040"/>
    <w:rsid w:val="00CF47C4"/>
    <w:rsid w:val="00D151CA"/>
    <w:rsid w:val="00D520E6"/>
    <w:rsid w:val="00DF37A7"/>
    <w:rsid w:val="00E36F7C"/>
    <w:rsid w:val="00E501E2"/>
    <w:rsid w:val="00E81759"/>
    <w:rsid w:val="00E93AD0"/>
    <w:rsid w:val="00ED30B9"/>
    <w:rsid w:val="00ED406E"/>
    <w:rsid w:val="00F549AA"/>
    <w:rsid w:val="00F7795D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link w:val="a5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C5040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locked/>
    <w:rsid w:val="003415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3</cp:revision>
  <dcterms:created xsi:type="dcterms:W3CDTF">2020-09-09T12:03:00Z</dcterms:created>
  <dcterms:modified xsi:type="dcterms:W3CDTF">2020-09-21T11:49:00Z</dcterms:modified>
</cp:coreProperties>
</file>