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4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480"/>
      </w:tblGrid>
      <w:tr w:rsidR="00D75FE8" w:rsidTr="00A867DB">
        <w:trPr>
          <w:trHeight w:val="9922"/>
        </w:trPr>
        <w:tc>
          <w:tcPr>
            <w:tcW w:w="7513" w:type="dxa"/>
          </w:tcPr>
          <w:p w:rsidR="00D75FE8" w:rsidRPr="00214444" w:rsidRDefault="00D75FE8" w:rsidP="00D75FE8">
            <w:pPr>
              <w:pStyle w:val="a4"/>
              <w:shd w:val="clear" w:color="auto" w:fill="FFFFFF"/>
              <w:spacing w:after="120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uk-UA"/>
              </w:rPr>
              <w:t>ДОВІРЕНІСТЬ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uk-UA"/>
              </w:rPr>
              <w:br/>
            </w:r>
            <w:r w:rsidRPr="002144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uk-UA"/>
              </w:rPr>
              <w:t>Довіритель (замовник послуг транспортування)</w:t>
            </w:r>
          </w:p>
          <w:tbl>
            <w:tblPr>
              <w:tblW w:w="4956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2"/>
              <w:gridCol w:w="5115"/>
            </w:tblGrid>
            <w:tr w:rsidR="00B2757F" w:rsidRPr="00743F57" w:rsidTr="00A867DB">
              <w:tc>
                <w:tcPr>
                  <w:tcW w:w="14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757F" w:rsidRPr="00743F57" w:rsidRDefault="00B2757F" w:rsidP="00A1719A">
                  <w:pPr>
                    <w:framePr w:hSpace="180" w:wrap="around" w:vAnchor="page" w:hAnchor="margin" w:xAlign="center" w:y="406"/>
                    <w:spacing w:after="0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  <w:bookmarkStart w:id="0" w:name="n2111"/>
                  <w:bookmarkEnd w:id="0"/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  <w:t>Найменування юридичної особи/ПІБ замовника послуг транспортування</w:t>
                  </w:r>
                </w:p>
              </w:tc>
              <w:tc>
                <w:tcPr>
                  <w:tcW w:w="3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757F" w:rsidRDefault="00B2757F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  <w:p w:rsidR="00B2757F" w:rsidRPr="00D75FE8" w:rsidRDefault="00B2757F" w:rsidP="00A1719A">
                  <w:pPr>
                    <w:framePr w:hSpace="180" w:wrap="around" w:vAnchor="page" w:hAnchor="margin" w:xAlign="center" w:y="406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</w:tr>
            <w:tr w:rsidR="00D75FE8" w:rsidRPr="00743F57" w:rsidTr="00A867DB">
              <w:tc>
                <w:tcPr>
                  <w:tcW w:w="14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75FE8" w:rsidRPr="00743F57" w:rsidRDefault="00D75FE8" w:rsidP="00A1719A">
                  <w:pPr>
                    <w:framePr w:hSpace="180" w:wrap="around" w:vAnchor="page" w:hAnchor="margin" w:xAlign="center" w:y="406"/>
                    <w:spacing w:after="0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  <w:t>Ідентифікаційний код юридичної особи/реєстраційний номер облікової картки платника податків фізичної особи замовника послуг транспортування</w:t>
                  </w:r>
                </w:p>
              </w:tc>
              <w:tc>
                <w:tcPr>
                  <w:tcW w:w="3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75FE8" w:rsidRPr="00743F57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</w:tr>
            <w:tr w:rsidR="00D75FE8" w:rsidRPr="00743F57" w:rsidTr="00A867DB">
              <w:tc>
                <w:tcPr>
                  <w:tcW w:w="14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75FE8" w:rsidRPr="00743F57" w:rsidRDefault="00D75FE8" w:rsidP="00A1719A">
                  <w:pPr>
                    <w:framePr w:hSpace="180" w:wrap="around" w:vAnchor="page" w:hAnchor="margin" w:xAlign="center" w:y="406"/>
                    <w:spacing w:after="0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  <w:t xml:space="preserve">Назва посади Уповноваженої особи Довірителя </w:t>
                  </w:r>
                </w:p>
              </w:tc>
              <w:tc>
                <w:tcPr>
                  <w:tcW w:w="3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75FE8" w:rsidRPr="00743F57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</w:tr>
            <w:tr w:rsidR="00D75FE8" w:rsidRPr="00743F57" w:rsidTr="00A867DB">
              <w:tc>
                <w:tcPr>
                  <w:tcW w:w="14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75FE8" w:rsidRPr="00743F57" w:rsidRDefault="00D75FE8" w:rsidP="00A1719A">
                  <w:pPr>
                    <w:framePr w:hSpace="180" w:wrap="around" w:vAnchor="page" w:hAnchor="margin" w:xAlign="center" w:y="406"/>
                    <w:spacing w:after="0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  <w:t>Прізвище, ім'я, по батькові Уповноваженої особи Довірителя</w:t>
                  </w:r>
                </w:p>
              </w:tc>
              <w:tc>
                <w:tcPr>
                  <w:tcW w:w="3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75FE8" w:rsidRPr="00743F57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</w:tr>
            <w:tr w:rsidR="00D75FE8" w:rsidRPr="00743F57" w:rsidTr="00A867DB">
              <w:tc>
                <w:tcPr>
                  <w:tcW w:w="14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214444" w:rsidRDefault="00D75FE8" w:rsidP="00A1719A">
                  <w:pPr>
                    <w:framePr w:hSpace="180" w:wrap="around" w:vAnchor="page" w:hAnchor="margin" w:xAlign="center" w:y="406"/>
                    <w:spacing w:after="0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  <w:t>Підстава, на якій діє Уповноважена особа Довірителя</w:t>
                  </w:r>
                </w:p>
              </w:tc>
              <w:tc>
                <w:tcPr>
                  <w:tcW w:w="3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743F57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</w:tr>
            <w:tr w:rsidR="00D75FE8" w:rsidRPr="00743F57" w:rsidTr="00A867DB">
              <w:tc>
                <w:tcPr>
                  <w:tcW w:w="50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214444" w:rsidRDefault="00D75FE8" w:rsidP="00A1719A">
                  <w:pPr>
                    <w:framePr w:hSpace="180" w:wrap="around" w:vAnchor="page" w:hAnchor="margin" w:xAlign="center" w:y="40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uk-UA"/>
                    </w:rPr>
                  </w:pPr>
                  <w:r w:rsidRPr="00214444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uk-UA"/>
                    </w:rPr>
                    <w:t>Представник Довірителя (замовника послуг транспортування)</w:t>
                  </w:r>
                </w:p>
              </w:tc>
            </w:tr>
            <w:tr w:rsidR="00D75FE8" w:rsidRPr="00743F57" w:rsidTr="00A867DB">
              <w:tc>
                <w:tcPr>
                  <w:tcW w:w="14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214444" w:rsidRDefault="00D75FE8" w:rsidP="00A1719A">
                  <w:pPr>
                    <w:framePr w:hSpace="180" w:wrap="around" w:vAnchor="page" w:hAnchor="margin" w:xAlign="center" w:y="406"/>
                    <w:spacing w:after="0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  <w:t xml:space="preserve">Посада Представника </w:t>
                  </w:r>
                </w:p>
              </w:tc>
              <w:tc>
                <w:tcPr>
                  <w:tcW w:w="3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743F57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</w:tr>
            <w:tr w:rsidR="00D75FE8" w:rsidRPr="00743F57" w:rsidTr="00A867DB">
              <w:tc>
                <w:tcPr>
                  <w:tcW w:w="14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214444" w:rsidRDefault="00D75FE8" w:rsidP="00A1719A">
                  <w:pPr>
                    <w:framePr w:hSpace="180" w:wrap="around" w:vAnchor="page" w:hAnchor="margin" w:xAlign="center" w:y="406"/>
                    <w:spacing w:after="0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  <w:t xml:space="preserve">Прізвище, ім'я, по батькові Представника </w:t>
                  </w:r>
                </w:p>
              </w:tc>
              <w:tc>
                <w:tcPr>
                  <w:tcW w:w="3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743F57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</w:tr>
            <w:tr w:rsidR="00D75FE8" w:rsidRPr="00743F57" w:rsidTr="00A867DB">
              <w:tc>
                <w:tcPr>
                  <w:tcW w:w="14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214444" w:rsidRDefault="00D75FE8" w:rsidP="00A1719A">
                  <w:pPr>
                    <w:framePr w:hSpace="180" w:wrap="around" w:vAnchor="page" w:hAnchor="margin" w:xAlign="center" w:y="406"/>
                    <w:spacing w:after="0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  <w:tc>
                <w:tcPr>
                  <w:tcW w:w="3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743F57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</w:tr>
            <w:tr w:rsidR="00D75FE8" w:rsidRPr="00743F57" w:rsidTr="00A867DB">
              <w:tc>
                <w:tcPr>
                  <w:tcW w:w="14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214444" w:rsidRDefault="00D75FE8" w:rsidP="00A1719A">
                  <w:pPr>
                    <w:framePr w:hSpace="180" w:wrap="around" w:vAnchor="page" w:hAnchor="margin" w:xAlign="center" w:y="406"/>
                    <w:spacing w:after="0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  <w:t>Дата видачі довіреності</w:t>
                  </w:r>
                </w:p>
              </w:tc>
              <w:tc>
                <w:tcPr>
                  <w:tcW w:w="3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743F57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</w:tr>
            <w:tr w:rsidR="00D75FE8" w:rsidRPr="00743F57" w:rsidTr="00A867DB">
              <w:tc>
                <w:tcPr>
                  <w:tcW w:w="14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333B9E" w:rsidRDefault="00D75FE8" w:rsidP="00A1719A">
                  <w:pPr>
                    <w:framePr w:hSpace="180" w:wrap="around" w:vAnchor="page" w:hAnchor="margin" w:xAlign="center" w:y="406"/>
                    <w:spacing w:after="0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ru-RU" w:eastAsia="uk-UA"/>
                    </w:rPr>
                  </w:pPr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  <w:t>Довіреність є чинно</w:t>
                  </w:r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ru-RU" w:eastAsia="uk-UA"/>
                    </w:rPr>
                    <w:t>ю</w:t>
                  </w:r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  <w:t xml:space="preserve"> до</w:t>
                  </w:r>
                </w:p>
              </w:tc>
              <w:tc>
                <w:tcPr>
                  <w:tcW w:w="35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743F57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</w:tr>
          </w:tbl>
          <w:p w:rsidR="00D75FE8" w:rsidRPr="00214444" w:rsidRDefault="00D75FE8" w:rsidP="00A867DB">
            <w:pPr>
              <w:pStyle w:val="a4"/>
              <w:shd w:val="clear" w:color="auto" w:fill="FFFFFF"/>
              <w:spacing w:before="12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bookmarkStart w:id="1" w:name="n2112"/>
            <w:bookmarkStart w:id="2" w:name="n2114"/>
            <w:bookmarkStart w:id="3" w:name="n2115"/>
            <w:bookmarkStart w:id="4" w:name="n2116"/>
            <w:bookmarkEnd w:id="1"/>
            <w:bookmarkEnd w:id="2"/>
            <w:bookmarkEnd w:id="3"/>
            <w:bookmarkEnd w:id="4"/>
            <w:r w:rsidRPr="002144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uk-UA"/>
              </w:rPr>
              <w:t>Замовник послуг транспортування (Довіритель)</w:t>
            </w:r>
            <w:r w:rsidRPr="0021444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, в особі Уповноваженої особи, керуючись нормами чинного законодавства України, уповноважує Представника представляти інтереси</w:t>
            </w:r>
            <w:r w:rsidRPr="0021444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eastAsia="uk-UA"/>
              </w:rPr>
              <w:t xml:space="preserve"> Довірителя </w:t>
            </w:r>
            <w:r w:rsidRPr="0021444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перед оператором газотранспортної</w:t>
            </w:r>
            <w:r w:rsidR="00A1719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 xml:space="preserve"> системи – </w:t>
            </w:r>
            <w:r w:rsidRPr="0021444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 xml:space="preserve">ТОВ «Оператор газотранспортної системи України» (ідентифікаційний код юридичної особи 42795490), для чого Представнику від імені </w:t>
            </w:r>
            <w:r w:rsidRPr="0021444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eastAsia="uk-UA"/>
              </w:rPr>
              <w:t>Довірителя надається:</w:t>
            </w:r>
          </w:p>
          <w:p w:rsidR="00D75FE8" w:rsidRDefault="00D75FE8" w:rsidP="00A867DB">
            <w:pPr>
              <w:pStyle w:val="a4"/>
              <w:shd w:val="clear" w:color="auto" w:fill="FFFFFF"/>
              <w:spacing w:before="120"/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eastAsia="uk-UA"/>
              </w:rPr>
            </w:pPr>
            <w:r w:rsidRPr="0021444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eastAsia="uk-UA"/>
              </w:rPr>
              <w:t>право доступу до Інформаційної платформи оператора газотранспортної системи – ТОВ «Оператор газотранспортної системи України» та право вчиняти від імені Довірителя всі необхідні правочини та інші юридично значущі дії на вказаній Інформаційній платформі, у відповідності та з урахуванням вимог Кодексу газотранспортної системи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eastAsia="uk-UA"/>
              </w:rPr>
              <w:t xml:space="preserve"> </w:t>
            </w:r>
            <w:r w:rsidRPr="0021444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eastAsia="uk-UA"/>
              </w:rPr>
              <w:t>та інших нормативно-правових актів.</w:t>
            </w:r>
          </w:p>
          <w:p w:rsidR="00D75FE8" w:rsidRDefault="00D75FE8" w:rsidP="00A867DB">
            <w:pPr>
              <w:pStyle w:val="a4"/>
              <w:shd w:val="clear" w:color="auto" w:fill="FFFFFF"/>
              <w:spacing w:before="120"/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eastAsia="uk-UA"/>
              </w:rPr>
            </w:pPr>
            <w:r w:rsidRPr="0021444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eastAsia="uk-UA"/>
              </w:rPr>
              <w:t>Повноваження, надані представнику цією довіреністю, не можуть бути передані іншим особам на праві передоручення.</w:t>
            </w:r>
          </w:p>
          <w:p w:rsidR="00D75FE8" w:rsidRDefault="00D75FE8" w:rsidP="00A867DB">
            <w:pPr>
              <w:pStyle w:val="a4"/>
              <w:shd w:val="clear" w:color="auto" w:fill="FFFFFF"/>
              <w:spacing w:before="120"/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eastAsia="uk-UA"/>
              </w:rPr>
            </w:pPr>
          </w:p>
          <w:p w:rsidR="00D75FE8" w:rsidRDefault="00D75FE8" w:rsidP="00A867DB">
            <w:pPr>
              <w:pStyle w:val="a4"/>
              <w:shd w:val="clear" w:color="auto" w:fill="FFFFFF"/>
              <w:spacing w:before="120"/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</w:pPr>
            <w:r w:rsidRPr="0021444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  <w:t>Посада Уповноваженої особи ___________________________________   Прізвище, ініціали</w:t>
            </w:r>
          </w:p>
          <w:p w:rsidR="00D75FE8" w:rsidRPr="00214444" w:rsidRDefault="00A867DB" w:rsidP="00A867DB">
            <w:pPr>
              <w:pStyle w:val="a4"/>
              <w:shd w:val="clear" w:color="auto" w:fill="FFFFFF"/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  <w:t xml:space="preserve">                                                                                   </w:t>
            </w:r>
            <w:r w:rsidR="00D75FE8" w:rsidRPr="0021444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  <w:t xml:space="preserve">ЕП </w:t>
            </w:r>
          </w:p>
          <w:p w:rsidR="00D75FE8" w:rsidRPr="00214444" w:rsidRDefault="00A867DB" w:rsidP="00A867DB">
            <w:pPr>
              <w:pStyle w:val="a4"/>
              <w:shd w:val="clear" w:color="auto" w:fill="FFFFFF"/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  <w:t xml:space="preserve">                                                    </w:t>
            </w:r>
            <w:r w:rsidR="00D75FE8" w:rsidRPr="0021444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  <w:t>(електронна печатка за наявності)</w:t>
            </w:r>
          </w:p>
          <w:p w:rsidR="00D75FE8" w:rsidRPr="00214444" w:rsidRDefault="00A867DB" w:rsidP="00A867DB">
            <w:pPr>
              <w:pStyle w:val="a4"/>
              <w:shd w:val="clear" w:color="auto" w:fill="FFFFFF"/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  <w:t xml:space="preserve">                                                                                  </w:t>
            </w:r>
            <w:r w:rsidR="00D75FE8" w:rsidRPr="0021444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  <w:t xml:space="preserve">або </w:t>
            </w:r>
          </w:p>
          <w:p w:rsidR="00D75FE8" w:rsidRPr="00D75FE8" w:rsidRDefault="00A867DB" w:rsidP="00A867DB">
            <w:pPr>
              <w:pStyle w:val="a4"/>
              <w:shd w:val="clear" w:color="auto" w:fill="FFFFFF"/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  <w:t xml:space="preserve">                                       </w:t>
            </w:r>
            <w:r w:rsidR="00D75FE8" w:rsidRPr="0021444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  <w:t>для нерезидентів України - підпис (печатка за наявності)</w:t>
            </w:r>
            <w:bookmarkStart w:id="5" w:name="n2117"/>
            <w:bookmarkEnd w:id="5"/>
          </w:p>
        </w:tc>
        <w:tc>
          <w:tcPr>
            <w:tcW w:w="7480" w:type="dxa"/>
          </w:tcPr>
          <w:p w:rsidR="00D75FE8" w:rsidRPr="001F49E6" w:rsidRDefault="00D75FE8" w:rsidP="00D75FE8">
            <w:pPr>
              <w:shd w:val="clear" w:color="auto" w:fill="FFFFFF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val="en-GB" w:eastAsia="uk-UA"/>
              </w:rPr>
            </w:pPr>
            <w:r w:rsidRPr="0031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val="ru-RU" w:eastAsia="uk-UA"/>
              </w:rPr>
              <w:t xml:space="preserve">       </w:t>
            </w:r>
            <w:r w:rsidRPr="001F4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val="en-GB" w:eastAsia="uk-UA"/>
              </w:rPr>
              <w:t>POWER OF ATTORNEY</w:t>
            </w:r>
          </w:p>
          <w:p w:rsidR="00D75FE8" w:rsidRPr="001F49E6" w:rsidRDefault="00D75FE8" w:rsidP="00D75FE8">
            <w:pPr>
              <w:pStyle w:val="a4"/>
              <w:shd w:val="clear" w:color="auto" w:fill="FFFFFF"/>
              <w:spacing w:after="120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GB" w:eastAsia="uk-UA"/>
              </w:rPr>
            </w:pPr>
            <w:r w:rsidRPr="001F4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val="en-GB" w:eastAsia="uk-UA"/>
              </w:rPr>
              <w:t>Principal (Network User)</w:t>
            </w:r>
          </w:p>
          <w:tbl>
            <w:tblPr>
              <w:tblW w:w="5000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4929"/>
            </w:tblGrid>
            <w:tr w:rsidR="00D75FE8" w:rsidRPr="001F49E6" w:rsidTr="00B85AB7">
              <w:trPr>
                <w:trHeight w:val="578"/>
              </w:trPr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75FE8" w:rsidRPr="001F49E6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  <w:r w:rsidRPr="001F49E6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Name of the legal entity/full name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 xml:space="preserve"> of</w:t>
                  </w:r>
                  <w:r w:rsidRPr="001F49E6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 xml:space="preserve"> Network User </w:t>
                  </w:r>
                </w:p>
                <w:p w:rsidR="00D75FE8" w:rsidRPr="001F49E6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75FE8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  <w:p w:rsidR="002F3F06" w:rsidRDefault="002F3F06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  <w:p w:rsidR="002F3F06" w:rsidRDefault="002F3F06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  <w:p w:rsidR="002F3F06" w:rsidRPr="001F49E6" w:rsidRDefault="002F3F06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</w:tr>
            <w:tr w:rsidR="00D75FE8" w:rsidRPr="001F49E6" w:rsidTr="00B85AB7">
              <w:trPr>
                <w:trHeight w:val="1495"/>
              </w:trPr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75FE8" w:rsidRPr="001F49E6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  <w:r w:rsidRPr="001F49E6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Identification code of the legal entity/registration number of the tax payer's account card of the natural person of the Network User</w:t>
                  </w:r>
                </w:p>
                <w:p w:rsidR="00D75FE8" w:rsidRPr="001F49E6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  <w:p w:rsidR="00D75FE8" w:rsidRPr="001F49E6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75FE8" w:rsidRPr="001F49E6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</w:tr>
            <w:tr w:rsidR="00D75FE8" w:rsidRPr="001F49E6" w:rsidTr="00B85AB7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75FE8" w:rsidRPr="001F49E6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  <w:r w:rsidRPr="001F49E6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The title of the authorized person of the Principal</w:t>
                  </w:r>
                </w:p>
                <w:p w:rsidR="00D75FE8" w:rsidRPr="001F49E6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75FE8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  <w:p w:rsidR="002F3F06" w:rsidRDefault="002F3F06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  <w:p w:rsidR="002F3F06" w:rsidRDefault="002F3F06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  <w:p w:rsidR="002F3F06" w:rsidRPr="001F49E6" w:rsidRDefault="002F3F06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</w:tr>
            <w:tr w:rsidR="00D75FE8" w:rsidRPr="001F49E6" w:rsidTr="00B85AB7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75FE8" w:rsidRPr="001F49E6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  <w:r w:rsidRPr="001F49E6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Full name of the authorized person of the Principal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75FE8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  <w:p w:rsidR="002F3F06" w:rsidRDefault="002F3F06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  <w:p w:rsidR="002F3F06" w:rsidRPr="001F49E6" w:rsidRDefault="002F3F06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</w:tr>
            <w:tr w:rsidR="00D75FE8" w:rsidRPr="001F49E6" w:rsidTr="00B85AB7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1F49E6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  <w:r w:rsidRPr="001F49E6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The basis on which the authorized person of the Principal acts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  <w:p w:rsidR="00E5506B" w:rsidRDefault="00E5506B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  <w:p w:rsidR="00E5506B" w:rsidRDefault="00E5506B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  <w:p w:rsidR="00E5506B" w:rsidRPr="001F49E6" w:rsidRDefault="00E5506B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</w:tr>
            <w:tr w:rsidR="00D75FE8" w:rsidRPr="001F49E6" w:rsidTr="00B85AB7">
              <w:tc>
                <w:tcPr>
                  <w:tcW w:w="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1F49E6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  <w:r w:rsidRPr="001F49E6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val="en-GB" w:eastAsia="uk-UA"/>
                    </w:rPr>
                    <w:t>Representative of the Principal (Network User)</w:t>
                  </w:r>
                </w:p>
              </w:tc>
            </w:tr>
            <w:tr w:rsidR="00D75FE8" w:rsidRPr="001F49E6" w:rsidTr="00B85AB7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1F49E6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  <w:r w:rsidRPr="001F49E6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Position of Representative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  <w:p w:rsidR="002F3F06" w:rsidRPr="001F49E6" w:rsidRDefault="002F3F06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</w:tr>
            <w:tr w:rsidR="00D75FE8" w:rsidRPr="001F49E6" w:rsidTr="00B85AB7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1F49E6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N</w:t>
                  </w:r>
                  <w:r w:rsidRPr="001F49E6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 xml:space="preserve">ame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 xml:space="preserve">and surname </w:t>
                  </w:r>
                  <w:r w:rsidRPr="001F49E6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of Representative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1F49E6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</w:tr>
            <w:tr w:rsidR="00D75FE8" w:rsidRPr="001F49E6" w:rsidTr="00B85AB7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1F49E6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1F49E6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</w:tr>
            <w:tr w:rsidR="00D75FE8" w:rsidRPr="001F49E6" w:rsidTr="00B85AB7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1F49E6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  <w:r w:rsidRPr="001F49E6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Date of issuing power of attorney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1F49E6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</w:tr>
            <w:tr w:rsidR="00D75FE8" w:rsidRPr="001F49E6" w:rsidTr="00B85AB7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1F49E6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  <w:r w:rsidRPr="001F49E6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The power of attorney is valid until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FE8" w:rsidRPr="001F49E6" w:rsidRDefault="00D75FE8" w:rsidP="00A1719A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</w:tr>
          </w:tbl>
          <w:p w:rsidR="00D75FE8" w:rsidRPr="001F49E6" w:rsidRDefault="00D75FE8" w:rsidP="00D75FE8">
            <w:pPr>
              <w:pStyle w:val="a4"/>
              <w:shd w:val="clear" w:color="auto" w:fill="FFFFFF"/>
              <w:spacing w:before="120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</w:pP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The Network User (Principal), in the person of the Authorized person, guided by the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provisions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applicable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 legislation of Ukraine, authorizes the Representative to represent the interests of the Principal before the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g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transmission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s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ystem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o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perator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–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imited 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L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iability 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ompany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Gas 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Transmission System Operator of Ukraine (legal entity identification code 42795490), for which the Representative is provided on behalf of the Principal:</w:t>
            </w:r>
          </w:p>
          <w:p w:rsidR="00D75FE8" w:rsidRPr="001F49E6" w:rsidRDefault="00D75FE8" w:rsidP="00D75FE8">
            <w:pPr>
              <w:pStyle w:val="a4"/>
              <w:shd w:val="clear" w:color="auto" w:fill="FFFFFF"/>
              <w:spacing w:before="120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</w:pPr>
            <w:proofErr w:type="gramStart"/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the right to access the Information Platform of the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 g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 transmission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s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ystem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o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perator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–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imited 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L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iability 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ompany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Gas 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Transmission System Operator of Ukraine</w:t>
            </w:r>
            <w:r w:rsidRPr="001F49E6" w:rsidDel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–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 and the right to perform all necessary transactions and other legally significant actions on the specified Information Platform on behalf of the </w:t>
            </w:r>
            <w:bookmarkStart w:id="6" w:name="_GoBack"/>
            <w:bookmarkEnd w:id="6"/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Principal, in accordance with and taking into account the requirements of the</w:t>
            </w:r>
            <w:r w:rsidRPr="001F49E6">
              <w:rPr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G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T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ransmission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S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ystem Code</w:t>
            </w:r>
            <w:r w:rsidR="0089361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eastAsia="uk-UA"/>
              </w:rPr>
              <w:t xml:space="preserve"> 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and other legal acts.</w:t>
            </w:r>
            <w:proofErr w:type="gramEnd"/>
          </w:p>
          <w:p w:rsidR="00D75FE8" w:rsidRPr="001F49E6" w:rsidRDefault="00D75FE8" w:rsidP="00D75FE8">
            <w:pPr>
              <w:pStyle w:val="a4"/>
              <w:shd w:val="clear" w:color="auto" w:fill="FFFFFF"/>
              <w:spacing w:before="120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</w:pP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The powers granted to the representative by this power of attorney cannot be transferred to other persons by the right of delegation.</w:t>
            </w:r>
          </w:p>
          <w:p w:rsidR="00D75FE8" w:rsidRPr="001F49E6" w:rsidRDefault="00D75FE8" w:rsidP="00D75FE8">
            <w:pPr>
              <w:pStyle w:val="a4"/>
              <w:shd w:val="clear" w:color="auto" w:fill="FFFFFF"/>
              <w:spacing w:before="120"/>
              <w:ind w:left="284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</w:pPr>
          </w:p>
          <w:p w:rsidR="00D75FE8" w:rsidRPr="001F49E6" w:rsidRDefault="00D75FE8" w:rsidP="00D75FE8">
            <w:pPr>
              <w:pStyle w:val="a4"/>
              <w:shd w:val="clear" w:color="auto" w:fill="FFFFFF"/>
              <w:spacing w:before="120"/>
              <w:ind w:left="284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GB" w:eastAsia="uk-UA"/>
              </w:rPr>
            </w:pPr>
            <w:r w:rsidRPr="001F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GB" w:eastAsia="uk-UA"/>
              </w:rPr>
              <w:t>Position of Authorized Person ____</w:t>
            </w:r>
            <w:r w:rsidR="00A867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  <w:t>_</w:t>
            </w:r>
            <w:r w:rsidRPr="001F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GB" w:eastAsia="uk-UA"/>
              </w:rPr>
              <w:t>__________________________________Surname, initials</w:t>
            </w:r>
          </w:p>
          <w:p w:rsidR="00D75FE8" w:rsidRPr="001F49E6" w:rsidRDefault="00D75FE8" w:rsidP="00D75FE8">
            <w:pPr>
              <w:pStyle w:val="a4"/>
              <w:shd w:val="clear" w:color="auto" w:fill="FFFFFF"/>
              <w:spacing w:before="120"/>
              <w:ind w:left="284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</w:pPr>
          </w:p>
          <w:p w:rsidR="00D75FE8" w:rsidRPr="001F49E6" w:rsidRDefault="00A867DB" w:rsidP="00D75FE8">
            <w:pPr>
              <w:pStyle w:val="a4"/>
              <w:shd w:val="clear" w:color="auto" w:fill="FFFFFF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  <w:t xml:space="preserve">                                                               </w:t>
            </w:r>
            <w:r w:rsidR="00D75FE8" w:rsidRPr="001F49E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val="en-GB" w:eastAsia="uk-UA"/>
              </w:rPr>
              <w:t>(electronic seal if available)</w:t>
            </w:r>
          </w:p>
          <w:p w:rsidR="00D75FE8" w:rsidRPr="001F49E6" w:rsidRDefault="00A867DB" w:rsidP="00D75FE8">
            <w:pPr>
              <w:pStyle w:val="a4"/>
              <w:shd w:val="clear" w:color="auto" w:fill="FFFFFF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  <w:t xml:space="preserve">                                                                                  </w:t>
            </w:r>
            <w:r w:rsidR="00D75FE8" w:rsidRPr="001F49E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val="en-GB" w:eastAsia="uk-UA"/>
              </w:rPr>
              <w:t>or</w:t>
            </w:r>
          </w:p>
          <w:p w:rsidR="00D75FE8" w:rsidRPr="002F3F06" w:rsidRDefault="00A867DB" w:rsidP="002F3F06">
            <w:pPr>
              <w:pStyle w:val="a4"/>
              <w:shd w:val="clear" w:color="auto" w:fill="FFFFFF"/>
              <w:spacing w:before="120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  <w:t xml:space="preserve">                                         </w:t>
            </w:r>
            <w:r w:rsidR="00D75FE8" w:rsidRPr="001F49E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val="en-GB" w:eastAsia="uk-UA"/>
              </w:rPr>
              <w:t>for non-residents of Ukraine - signature (</w:t>
            </w:r>
            <w:r w:rsidR="00D75FE8" w:rsidRPr="00DF18E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val="en-GB" w:eastAsia="uk-UA"/>
              </w:rPr>
              <w:t xml:space="preserve">seal </w:t>
            </w:r>
            <w:r w:rsidR="00D75FE8" w:rsidRPr="001F49E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val="en-GB" w:eastAsia="uk-UA"/>
              </w:rPr>
              <w:t>if available)</w:t>
            </w:r>
          </w:p>
        </w:tc>
      </w:tr>
    </w:tbl>
    <w:p w:rsidR="00333B9E" w:rsidRPr="00315037" w:rsidRDefault="00F17DB6" w:rsidP="00333B9E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 xml:space="preserve"> </w:t>
      </w:r>
    </w:p>
    <w:p w:rsidR="005907BC" w:rsidRPr="00F57C1E" w:rsidRDefault="005907BC" w:rsidP="00B1412E">
      <w:pPr>
        <w:shd w:val="clear" w:color="auto" w:fill="FFFFFF"/>
        <w:spacing w:after="0" w:line="240" w:lineRule="auto"/>
        <w:ind w:right="450"/>
        <w:textAlignment w:val="baseline"/>
        <w:rPr>
          <w:sz w:val="20"/>
        </w:rPr>
      </w:pPr>
      <w:bookmarkStart w:id="7" w:name="n2109"/>
      <w:bookmarkEnd w:id="7"/>
    </w:p>
    <w:sectPr w:rsidR="005907BC" w:rsidRPr="00F57C1E" w:rsidSect="00D75FE8">
      <w:pgSz w:w="16838" w:h="11906" w:orient="landscape"/>
      <w:pgMar w:top="142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7F0"/>
    <w:multiLevelType w:val="hybridMultilevel"/>
    <w:tmpl w:val="4CFE02F8"/>
    <w:lvl w:ilvl="0" w:tplc="25E401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D5C637C"/>
    <w:multiLevelType w:val="hybridMultilevel"/>
    <w:tmpl w:val="4CFE02F8"/>
    <w:lvl w:ilvl="0" w:tplc="25E401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1E"/>
    <w:rsid w:val="000106E2"/>
    <w:rsid w:val="0005008B"/>
    <w:rsid w:val="0009240C"/>
    <w:rsid w:val="001F49E6"/>
    <w:rsid w:val="00214444"/>
    <w:rsid w:val="00282A29"/>
    <w:rsid w:val="002D6833"/>
    <w:rsid w:val="002F3F06"/>
    <w:rsid w:val="00301B28"/>
    <w:rsid w:val="00315037"/>
    <w:rsid w:val="0032604F"/>
    <w:rsid w:val="00333B9E"/>
    <w:rsid w:val="00347FEC"/>
    <w:rsid w:val="0037399B"/>
    <w:rsid w:val="004E1BEE"/>
    <w:rsid w:val="004E60BC"/>
    <w:rsid w:val="005907BC"/>
    <w:rsid w:val="00614867"/>
    <w:rsid w:val="00743F57"/>
    <w:rsid w:val="007717C6"/>
    <w:rsid w:val="007761CB"/>
    <w:rsid w:val="00824B85"/>
    <w:rsid w:val="00893614"/>
    <w:rsid w:val="00930555"/>
    <w:rsid w:val="00975ECC"/>
    <w:rsid w:val="00A1719A"/>
    <w:rsid w:val="00A867DB"/>
    <w:rsid w:val="00B1412E"/>
    <w:rsid w:val="00B2757F"/>
    <w:rsid w:val="00BA221F"/>
    <w:rsid w:val="00D75FE8"/>
    <w:rsid w:val="00D82276"/>
    <w:rsid w:val="00DB3D4D"/>
    <w:rsid w:val="00DC29BA"/>
    <w:rsid w:val="00E41A53"/>
    <w:rsid w:val="00E5506B"/>
    <w:rsid w:val="00F17DB6"/>
    <w:rsid w:val="00F57C1E"/>
    <w:rsid w:val="00FA33BF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F9E6"/>
  <w15:docId w15:val="{C8CE7473-5388-4A0F-817C-A2845826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5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_Заг"/>
    <w:basedOn w:val="3"/>
    <w:autoRedefine/>
    <w:qFormat/>
    <w:rsid w:val="00930555"/>
    <w:pPr>
      <w:keepLines w:val="0"/>
      <w:spacing w:before="60" w:line="240" w:lineRule="auto"/>
    </w:pPr>
    <w:rPr>
      <w:rFonts w:ascii="Arial" w:eastAsia="MS Mincho" w:hAnsi="Arial" w:cs="Arial"/>
      <w:b/>
      <w:bCs/>
      <w:noProof/>
      <w:color w:val="0070C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05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">
    <w:name w:val="1_Видання"/>
    <w:basedOn w:val="a"/>
    <w:autoRedefine/>
    <w:qFormat/>
    <w:rsid w:val="00930555"/>
    <w:pPr>
      <w:spacing w:before="60" w:after="0" w:line="240" w:lineRule="auto"/>
      <w:jc w:val="right"/>
    </w:pPr>
    <w:rPr>
      <w:rFonts w:ascii="Arial" w:eastAsia="MS Mincho" w:hAnsi="Arial" w:cs="Arial"/>
      <w:b/>
      <w:color w:val="0070C0"/>
      <w:sz w:val="20"/>
      <w:szCs w:val="20"/>
      <w:lang w:val="ru-RU" w:eastAsia="ru-RU"/>
    </w:rPr>
  </w:style>
  <w:style w:type="paragraph" w:customStyle="1" w:styleId="11">
    <w:name w:val="1_тело текста"/>
    <w:basedOn w:val="a"/>
    <w:autoRedefine/>
    <w:qFormat/>
    <w:rsid w:val="00930555"/>
    <w:pPr>
      <w:spacing w:before="60" w:after="0" w:line="240" w:lineRule="auto"/>
      <w:jc w:val="both"/>
    </w:pPr>
    <w:rPr>
      <w:rFonts w:ascii="Arial" w:eastAsia="MS Mincho" w:hAnsi="Arial" w:cs="Arial"/>
      <w:sz w:val="20"/>
      <w:szCs w:val="20"/>
      <w:lang w:val="ru-RU" w:eastAsia="ru-RU"/>
    </w:rPr>
  </w:style>
  <w:style w:type="paragraph" w:customStyle="1" w:styleId="12">
    <w:name w:val="1_Разд"/>
    <w:basedOn w:val="a"/>
    <w:qFormat/>
    <w:rsid w:val="0009240C"/>
    <w:pPr>
      <w:keepNext/>
      <w:spacing w:before="60" w:after="0" w:line="240" w:lineRule="auto"/>
      <w:jc w:val="both"/>
      <w:outlineLvl w:val="0"/>
    </w:pPr>
    <w:rPr>
      <w:rFonts w:ascii="Arial" w:eastAsia="MS Mincho" w:hAnsi="Arial" w:cs="Arial"/>
      <w:b/>
      <w:bCs/>
      <w:i/>
      <w:iCs/>
      <w:color w:val="548DD4"/>
      <w:sz w:val="40"/>
      <w:szCs w:val="40"/>
      <w:lang w:eastAsia="ru-RU"/>
    </w:rPr>
  </w:style>
  <w:style w:type="paragraph" w:customStyle="1" w:styleId="rvps14">
    <w:name w:val="rvps14"/>
    <w:basedOn w:val="a"/>
    <w:rsid w:val="00F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F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F57C1E"/>
  </w:style>
  <w:style w:type="paragraph" w:customStyle="1" w:styleId="rvps7">
    <w:name w:val="rvps7"/>
    <w:basedOn w:val="a"/>
    <w:rsid w:val="00F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57C1E"/>
  </w:style>
  <w:style w:type="paragraph" w:customStyle="1" w:styleId="rvps2">
    <w:name w:val="rvps2"/>
    <w:basedOn w:val="a"/>
    <w:rsid w:val="00F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F57C1E"/>
  </w:style>
  <w:style w:type="character" w:customStyle="1" w:styleId="rvts46">
    <w:name w:val="rvts46"/>
    <w:basedOn w:val="a0"/>
    <w:rsid w:val="00F57C1E"/>
  </w:style>
  <w:style w:type="character" w:styleId="a3">
    <w:name w:val="Hyperlink"/>
    <w:basedOn w:val="a0"/>
    <w:uiPriority w:val="99"/>
    <w:semiHidden/>
    <w:unhideWhenUsed/>
    <w:rsid w:val="00F57C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C1E"/>
    <w:pPr>
      <w:ind w:left="720"/>
      <w:contextualSpacing/>
    </w:pPr>
  </w:style>
  <w:style w:type="table" w:styleId="a5">
    <w:name w:val="Table Grid"/>
    <w:basedOn w:val="a1"/>
    <w:uiPriority w:val="39"/>
    <w:rsid w:val="0074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A7881-EF08-4E61-A2D8-78264D4C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Закоморная Анастасия Николаевна</dc:creator>
  <cp:lastModifiedBy>Гашкова Вероніка Сергіївна</cp:lastModifiedBy>
  <cp:revision>7</cp:revision>
  <dcterms:created xsi:type="dcterms:W3CDTF">2022-08-29T10:39:00Z</dcterms:created>
  <dcterms:modified xsi:type="dcterms:W3CDTF">2023-10-25T06:42:00Z</dcterms:modified>
</cp:coreProperties>
</file>