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7D" w:rsidRPr="00870DAF" w:rsidRDefault="00262F5C" w:rsidP="000552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DAF">
        <w:rPr>
          <w:rFonts w:ascii="Times New Roman" w:hAnsi="Times New Roman" w:cs="Times New Roman"/>
          <w:b/>
          <w:sz w:val="28"/>
          <w:szCs w:val="28"/>
          <w:lang w:val="en-US"/>
        </w:rPr>
        <w:t>Calculation of the term of the bank guarantee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0243AF" w:rsidRPr="00870DAF" w:rsidTr="00E3170D">
        <w:tc>
          <w:tcPr>
            <w:tcW w:w="4815" w:type="dxa"/>
          </w:tcPr>
          <w:p w:rsidR="000243AF" w:rsidRPr="00870DAF" w:rsidRDefault="00262F5C" w:rsidP="00867C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norm</w:t>
            </w:r>
          </w:p>
        </w:tc>
        <w:tc>
          <w:tcPr>
            <w:tcW w:w="4536" w:type="dxa"/>
          </w:tcPr>
          <w:p w:rsidR="000243AF" w:rsidRPr="00870DAF" w:rsidRDefault="00262F5C" w:rsidP="00867C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</w:p>
        </w:tc>
      </w:tr>
      <w:tr w:rsidR="000243AF" w:rsidRPr="00870DAF" w:rsidTr="00E3170D">
        <w:tc>
          <w:tcPr>
            <w:tcW w:w="4815" w:type="dxa"/>
          </w:tcPr>
          <w:p w:rsidR="000243AF" w:rsidRPr="00870DAF" w:rsidRDefault="00262F5C" w:rsidP="00867C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Gas (reporting) month of services provision</w:t>
            </w:r>
          </w:p>
        </w:tc>
        <w:tc>
          <w:tcPr>
            <w:tcW w:w="4536" w:type="dxa"/>
          </w:tcPr>
          <w:p w:rsidR="000243AF" w:rsidRPr="00870DAF" w:rsidRDefault="00262F5C" w:rsidP="00867C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November 2021</w:t>
            </w:r>
          </w:p>
        </w:tc>
      </w:tr>
      <w:tr w:rsidR="000243AF" w:rsidRPr="00870DAF" w:rsidTr="00E3170D">
        <w:tc>
          <w:tcPr>
            <w:tcW w:w="4815" w:type="dxa"/>
          </w:tcPr>
          <w:p w:rsidR="00262F5C" w:rsidRPr="00870DAF" w:rsidRDefault="00262F5C" w:rsidP="00262F5C">
            <w:pPr>
              <w:pStyle w:val="Default"/>
              <w:jc w:val="both"/>
              <w:rPr>
                <w:lang w:val="en-US"/>
              </w:rPr>
            </w:pPr>
            <w:r w:rsidRPr="00870DAF">
              <w:rPr>
                <w:lang w:val="en-US"/>
              </w:rPr>
              <w:t xml:space="preserve">Until the 14th calendar day of gas month after the reporting month, sends to the Network User the invoice for the daily imbalance </w:t>
            </w:r>
          </w:p>
          <w:p w:rsidR="002718BD" w:rsidRPr="00870DAF" w:rsidRDefault="00262F5C" w:rsidP="00867C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(Chapter 6 Section XIV of the GTS Code)</w:t>
            </w:r>
          </w:p>
        </w:tc>
        <w:tc>
          <w:tcPr>
            <w:tcW w:w="4536" w:type="dxa"/>
          </w:tcPr>
          <w:p w:rsidR="000243AF" w:rsidRPr="00870DAF" w:rsidRDefault="00262F5C" w:rsidP="00867C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 December 14, 2021</w:t>
            </w:r>
          </w:p>
        </w:tc>
      </w:tr>
      <w:tr w:rsidR="000243AF" w:rsidRPr="00870DAF" w:rsidTr="00E3170D">
        <w:tc>
          <w:tcPr>
            <w:tcW w:w="4815" w:type="dxa"/>
          </w:tcPr>
          <w:p w:rsidR="00432CEF" w:rsidRPr="00870DAF" w:rsidRDefault="00432CEF" w:rsidP="00432CEF">
            <w:pPr>
              <w:pStyle w:val="Default"/>
              <w:jc w:val="both"/>
              <w:rPr>
                <w:lang w:val="en-US"/>
              </w:rPr>
            </w:pPr>
            <w:r w:rsidRPr="00870DAF">
              <w:rPr>
                <w:lang w:val="en-US"/>
              </w:rPr>
              <w:t>Network User has to pay for the daily imbalance until the 20th calendar day of the month following the reporting month</w:t>
            </w:r>
          </w:p>
          <w:p w:rsidR="00432CEF" w:rsidRPr="00870DAF" w:rsidRDefault="00432CEF" w:rsidP="00867C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(Chapter 6 Section XIV of the GTS Code)</w:t>
            </w:r>
          </w:p>
          <w:p w:rsidR="00432CEF" w:rsidRPr="00870DAF" w:rsidRDefault="00432CEF" w:rsidP="00075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the last day of the term falls on a day off, holiday or other non-working day determined in accordance with the law in the place of commission of a certain action, the day of expiration of the term is the first working day after it. </w:t>
            </w:r>
          </w:p>
          <w:p w:rsidR="00075D59" w:rsidRPr="00870DAF" w:rsidRDefault="00432CEF" w:rsidP="00075D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(p. 5 of Article 254 of the CC)</w:t>
            </w:r>
          </w:p>
        </w:tc>
        <w:tc>
          <w:tcPr>
            <w:tcW w:w="4536" w:type="dxa"/>
          </w:tcPr>
          <w:p w:rsidR="000243AF" w:rsidRPr="00870DAF" w:rsidRDefault="00432CEF" w:rsidP="00867C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 December 20, 2021</w:t>
            </w:r>
          </w:p>
        </w:tc>
      </w:tr>
      <w:tr w:rsidR="000243AF" w:rsidRPr="00870DAF" w:rsidTr="00E3170D">
        <w:tc>
          <w:tcPr>
            <w:tcW w:w="4815" w:type="dxa"/>
          </w:tcPr>
          <w:p w:rsidR="00432CEF" w:rsidRPr="00870DAF" w:rsidRDefault="00432CEF" w:rsidP="00432CEF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870DAF">
              <w:rPr>
                <w:b/>
                <w:sz w:val="23"/>
                <w:szCs w:val="23"/>
                <w:lang w:val="en-US"/>
              </w:rPr>
              <w:t>The validity of the financial security</w:t>
            </w:r>
            <w:r w:rsidRPr="00870DAF">
              <w:rPr>
                <w:sz w:val="23"/>
                <w:szCs w:val="23"/>
                <w:lang w:val="en-US"/>
              </w:rPr>
              <w:t xml:space="preserve"> must end no earlier than 5 business days after the period of payment for the performance of actions for the settlement of daily imbalance, </w:t>
            </w:r>
          </w:p>
          <w:p w:rsidR="000243AF" w:rsidRPr="00870DAF" w:rsidRDefault="00432CEF" w:rsidP="00867C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(Chapter 2 Section VIII of the GTS Code</w:t>
            </w:r>
            <w:r w:rsidR="000243AF" w:rsidRPr="00870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</w:tcPr>
          <w:p w:rsidR="000243AF" w:rsidRPr="00870DAF" w:rsidRDefault="00432CEF" w:rsidP="00A93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bank guarantee must be valid at least until </w:t>
            </w:r>
            <w:r w:rsidRPr="00870D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December 2</w:t>
            </w:r>
            <w:r w:rsidR="00A938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0D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2021</w:t>
            </w:r>
          </w:p>
        </w:tc>
      </w:tr>
    </w:tbl>
    <w:p w:rsidR="000552D6" w:rsidRPr="00870DAF" w:rsidRDefault="000552D6" w:rsidP="000552D6">
      <w:pPr>
        <w:jc w:val="center"/>
        <w:rPr>
          <w:b/>
          <w:lang w:val="en-US"/>
        </w:rPr>
      </w:pPr>
    </w:p>
    <w:p w:rsidR="000552D6" w:rsidRPr="00870DAF" w:rsidRDefault="00432CEF" w:rsidP="000552D6">
      <w:pPr>
        <w:jc w:val="center"/>
        <w:rPr>
          <w:b/>
          <w:lang w:val="en-US"/>
        </w:rPr>
      </w:pPr>
      <w:r w:rsidRPr="00870DAF">
        <w:rPr>
          <w:b/>
          <w:lang w:val="en-US"/>
        </w:rPr>
        <w:t>In order for the bank guarantee to be financial security for the month of transportation November 2021, it must be valid at least until December 2</w:t>
      </w:r>
      <w:r w:rsidR="00A93889">
        <w:rPr>
          <w:b/>
        </w:rPr>
        <w:t>9</w:t>
      </w:r>
      <w:bookmarkStart w:id="0" w:name="_GoBack"/>
      <w:bookmarkEnd w:id="0"/>
      <w:r w:rsidRPr="00870DAF">
        <w:rPr>
          <w:b/>
          <w:lang w:val="en-US"/>
        </w:rPr>
        <w:t>, 2021</w:t>
      </w:r>
    </w:p>
    <w:p w:rsidR="00C07D37" w:rsidRPr="00870DAF" w:rsidRDefault="00C07D37" w:rsidP="00C07D37">
      <w:pPr>
        <w:ind w:firstLine="2410"/>
        <w:rPr>
          <w:b/>
          <w:noProof/>
          <w:lang w:val="en-US" w:eastAsia="uk-UA"/>
        </w:rPr>
      </w:pPr>
      <w:r w:rsidRPr="00870DAF">
        <w:rPr>
          <w:b/>
          <w:lang w:val="en-US"/>
        </w:rPr>
        <w:t>December 2021</w:t>
      </w:r>
    </w:p>
    <w:p w:rsidR="009D1DE8" w:rsidRPr="00870DAF" w:rsidRDefault="006E3A8C" w:rsidP="000552D6">
      <w:pPr>
        <w:jc w:val="center"/>
        <w:rPr>
          <w:b/>
          <w:lang w:val="en-US"/>
        </w:rPr>
      </w:pPr>
      <w:r w:rsidRPr="00870DAF">
        <w:rPr>
          <w:noProof/>
          <w:lang w:eastAsia="uk-UA"/>
        </w:rPr>
        <w:drawing>
          <wp:inline distT="0" distB="0" distL="0" distR="0" wp14:anchorId="0AB07467" wp14:editId="55BFA697">
            <wp:extent cx="2797911" cy="154485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6310" cy="155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6521" w:type="dxa"/>
        <w:tblInd w:w="1954" w:type="dxa"/>
        <w:tblLook w:val="04A0" w:firstRow="1" w:lastRow="0" w:firstColumn="1" w:lastColumn="0" w:noHBand="0" w:noVBand="1"/>
      </w:tblPr>
      <w:tblGrid>
        <w:gridCol w:w="1086"/>
        <w:gridCol w:w="5435"/>
      </w:tblGrid>
      <w:tr w:rsidR="00FB6EA7" w:rsidRPr="00870DAF" w:rsidTr="00C07D37">
        <w:trPr>
          <w:trHeight w:val="2330"/>
        </w:trPr>
        <w:tc>
          <w:tcPr>
            <w:tcW w:w="1086" w:type="dxa"/>
          </w:tcPr>
          <w:p w:rsidR="00FB6EA7" w:rsidRPr="00870DAF" w:rsidRDefault="00FB6EA7" w:rsidP="00C07D37">
            <w:pPr>
              <w:rPr>
                <w:b/>
                <w:lang w:val="en-US"/>
              </w:rPr>
            </w:pPr>
            <w:r w:rsidRPr="00870DAF">
              <w:rPr>
                <w:noProof/>
                <w:lang w:eastAsia="uk-UA"/>
              </w:rPr>
              <w:drawing>
                <wp:inline distT="0" distB="0" distL="0" distR="0" wp14:anchorId="458DB404" wp14:editId="07B992E6">
                  <wp:extent cx="551180" cy="1285875"/>
                  <wp:effectExtent l="0" t="0" r="127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8334"/>
                          <a:stretch/>
                        </pic:blipFill>
                        <pic:spPr bwMode="auto">
                          <a:xfrm>
                            <a:off x="0" y="0"/>
                            <a:ext cx="583926" cy="136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FB6EA7" w:rsidRPr="00870DAF" w:rsidRDefault="00FB6EA7" w:rsidP="00C07D37">
            <w:pPr>
              <w:pStyle w:val="a4"/>
              <w:tabs>
                <w:tab w:val="left" w:pos="254"/>
              </w:tabs>
              <w:spacing w:line="360" w:lineRule="auto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C07D37" w:rsidRPr="00870DAF" w:rsidRDefault="00C07D37" w:rsidP="00C07D37">
            <w:pPr>
              <w:pStyle w:val="a4"/>
              <w:tabs>
                <w:tab w:val="left" w:pos="254"/>
              </w:tabs>
              <w:spacing w:line="360" w:lineRule="auto"/>
              <w:ind w:left="22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weekends and holidays</w:t>
            </w:r>
          </w:p>
          <w:p w:rsidR="00C07D37" w:rsidRPr="00870DAF" w:rsidRDefault="00C07D37" w:rsidP="00C07D37">
            <w:pPr>
              <w:pStyle w:val="a4"/>
              <w:tabs>
                <w:tab w:val="left" w:pos="254"/>
              </w:tabs>
              <w:spacing w:line="360" w:lineRule="auto"/>
              <w:ind w:left="22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sending an invoice for an imbalance</w:t>
            </w:r>
          </w:p>
          <w:p w:rsidR="00C07D37" w:rsidRPr="00870DAF" w:rsidRDefault="00C07D37" w:rsidP="00C07D37">
            <w:pPr>
              <w:pStyle w:val="a4"/>
              <w:tabs>
                <w:tab w:val="left" w:pos="254"/>
              </w:tabs>
              <w:spacing w:line="360" w:lineRule="auto"/>
              <w:ind w:left="22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imbalance payment</w:t>
            </w:r>
          </w:p>
          <w:p w:rsidR="00FB6EA7" w:rsidRPr="00870DAF" w:rsidRDefault="00C07D37" w:rsidP="006E3A8C">
            <w:pPr>
              <w:pStyle w:val="a4"/>
              <w:tabs>
                <w:tab w:val="left" w:pos="254"/>
              </w:tabs>
              <w:spacing w:line="360" w:lineRule="auto"/>
              <w:ind w:left="224" w:hanging="284"/>
              <w:rPr>
                <w:b/>
                <w:lang w:val="en-US"/>
              </w:rPr>
            </w:pP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6E3A8C"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earlier than 5</w:t>
            </w:r>
            <w:r w:rsidRPr="0087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working days after payment of the imbalance</w:t>
            </w:r>
          </w:p>
        </w:tc>
      </w:tr>
    </w:tbl>
    <w:p w:rsidR="000243AF" w:rsidRPr="00870DAF" w:rsidRDefault="000243AF" w:rsidP="00C07D37">
      <w:pPr>
        <w:jc w:val="center"/>
        <w:rPr>
          <w:lang w:val="en-US"/>
        </w:rPr>
      </w:pPr>
    </w:p>
    <w:sectPr w:rsidR="000243AF" w:rsidRPr="0087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A61"/>
    <w:multiLevelType w:val="hybridMultilevel"/>
    <w:tmpl w:val="A19EAB44"/>
    <w:lvl w:ilvl="0" w:tplc="DB8AE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318"/>
    <w:multiLevelType w:val="hybridMultilevel"/>
    <w:tmpl w:val="F6ACDBC4"/>
    <w:lvl w:ilvl="0" w:tplc="746E1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2DE8"/>
    <w:multiLevelType w:val="hybridMultilevel"/>
    <w:tmpl w:val="94A63E24"/>
    <w:lvl w:ilvl="0" w:tplc="DB8AE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05EBC"/>
    <w:multiLevelType w:val="hybridMultilevel"/>
    <w:tmpl w:val="5308CCD8"/>
    <w:lvl w:ilvl="0" w:tplc="DB8AE6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E"/>
    <w:rsid w:val="000243AF"/>
    <w:rsid w:val="000552D6"/>
    <w:rsid w:val="00075D59"/>
    <w:rsid w:val="000A466E"/>
    <w:rsid w:val="00205D7D"/>
    <w:rsid w:val="00262F5C"/>
    <w:rsid w:val="002718BD"/>
    <w:rsid w:val="00432CEF"/>
    <w:rsid w:val="005E62FE"/>
    <w:rsid w:val="006E3A8C"/>
    <w:rsid w:val="0085044F"/>
    <w:rsid w:val="00867C3A"/>
    <w:rsid w:val="00870DAF"/>
    <w:rsid w:val="0097079F"/>
    <w:rsid w:val="009D1DE8"/>
    <w:rsid w:val="00A93889"/>
    <w:rsid w:val="00C07D37"/>
    <w:rsid w:val="00C26BFC"/>
    <w:rsid w:val="00E3170D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5595"/>
  <w15:chartTrackingRefBased/>
  <w15:docId w15:val="{9FFB319F-2A3A-4779-B76A-9396DD42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D1DE8"/>
    <w:pPr>
      <w:ind w:left="720"/>
      <w:contextualSpacing/>
    </w:pPr>
  </w:style>
  <w:style w:type="table" w:styleId="a5">
    <w:name w:val="Grid Table Light"/>
    <w:basedOn w:val="a1"/>
    <w:uiPriority w:val="40"/>
    <w:rsid w:val="00C07D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Богдан Михайлович</dc:creator>
  <cp:keywords/>
  <dc:description/>
  <cp:lastModifiedBy>Кучер Богдан Михайлович</cp:lastModifiedBy>
  <cp:revision>4</cp:revision>
  <dcterms:created xsi:type="dcterms:W3CDTF">2023-10-05T12:59:00Z</dcterms:created>
  <dcterms:modified xsi:type="dcterms:W3CDTF">2023-11-07T13:02:00Z</dcterms:modified>
</cp:coreProperties>
</file>