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32" w:rsidRPr="006B329E" w:rsidRDefault="00F40232" w:rsidP="00F40232">
      <w:pPr>
        <w:ind w:firstLine="851"/>
        <w:jc w:val="right"/>
        <w:rPr>
          <w:rFonts w:ascii="Times New Roman" w:hAnsi="Times New Roman" w:cs="Times New Roman"/>
          <w:b/>
          <w:sz w:val="24"/>
          <w:lang w:val="uk-UA"/>
        </w:rPr>
      </w:pPr>
      <w:r w:rsidRPr="006B329E">
        <w:rPr>
          <w:rFonts w:ascii="Times New Roman" w:hAnsi="Times New Roman" w:cs="Times New Roman"/>
          <w:b/>
          <w:sz w:val="24"/>
          <w:lang w:val="uk-UA"/>
        </w:rPr>
        <w:t>Додаток 1 до</w:t>
      </w:r>
    </w:p>
    <w:p w:rsidR="00F40232" w:rsidRPr="006B329E" w:rsidRDefault="00F40232" w:rsidP="00F40232">
      <w:pPr>
        <w:ind w:firstLine="851"/>
        <w:rPr>
          <w:rFonts w:ascii="Times New Roman" w:hAnsi="Times New Roman" w:cs="Times New Roman"/>
          <w:b/>
          <w:sz w:val="24"/>
          <w:lang w:val="uk-UA"/>
        </w:rPr>
      </w:pPr>
      <w:r w:rsidRPr="006B329E">
        <w:rPr>
          <w:rFonts w:ascii="Times New Roman" w:hAnsi="Times New Roman" w:cs="Times New Roman"/>
          <w:b/>
          <w:sz w:val="24"/>
          <w:lang w:val="uk-UA"/>
        </w:rPr>
        <w:t>Протоколу  «Наради з попередніх</w:t>
      </w:r>
      <w:r w:rsidR="00A942FE" w:rsidRPr="006B329E">
        <w:rPr>
          <w:rFonts w:ascii="Times New Roman" w:hAnsi="Times New Roman" w:cs="Times New Roman"/>
          <w:b/>
          <w:sz w:val="24"/>
          <w:lang w:val="uk-UA"/>
        </w:rPr>
        <w:t xml:space="preserve"> з ринкових консультацій» від </w:t>
      </w:r>
      <w:r w:rsidR="00DA086A">
        <w:rPr>
          <w:rFonts w:ascii="Times New Roman" w:hAnsi="Times New Roman" w:cs="Times New Roman"/>
          <w:b/>
          <w:sz w:val="24"/>
          <w:lang w:val="uk-UA"/>
        </w:rPr>
        <w:t>15</w:t>
      </w:r>
      <w:r w:rsidRPr="006B329E">
        <w:rPr>
          <w:rFonts w:ascii="Times New Roman" w:hAnsi="Times New Roman" w:cs="Times New Roman"/>
          <w:b/>
          <w:sz w:val="24"/>
          <w:lang w:val="uk-UA"/>
        </w:rPr>
        <w:t>.1</w:t>
      </w:r>
      <w:r w:rsidR="00DA086A">
        <w:rPr>
          <w:rFonts w:ascii="Times New Roman" w:hAnsi="Times New Roman" w:cs="Times New Roman"/>
          <w:b/>
          <w:sz w:val="24"/>
          <w:lang w:val="uk-UA"/>
        </w:rPr>
        <w:t>2</w:t>
      </w:r>
      <w:r w:rsidRPr="006B329E">
        <w:rPr>
          <w:rFonts w:ascii="Times New Roman" w:hAnsi="Times New Roman" w:cs="Times New Roman"/>
          <w:b/>
          <w:sz w:val="24"/>
          <w:lang w:val="uk-UA"/>
        </w:rPr>
        <w:t>.2023</w:t>
      </w:r>
      <w:r w:rsidR="00050046" w:rsidRPr="006B329E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6B329E">
        <w:rPr>
          <w:rFonts w:ascii="Times New Roman" w:hAnsi="Times New Roman" w:cs="Times New Roman"/>
          <w:b/>
          <w:sz w:val="24"/>
          <w:lang w:val="uk-UA"/>
        </w:rPr>
        <w:t>р.</w:t>
      </w:r>
    </w:p>
    <w:p w:rsidR="00F40232" w:rsidRPr="006B329E" w:rsidRDefault="00F40232" w:rsidP="00F40232">
      <w:pPr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6B329E">
        <w:rPr>
          <w:rFonts w:ascii="Times New Roman" w:hAnsi="Times New Roman" w:cs="Times New Roman"/>
          <w:sz w:val="24"/>
          <w:lang w:val="uk-UA"/>
        </w:rPr>
        <w:t>Перелік питань та відповідей до типових матеріалів (</w:t>
      </w:r>
      <w:r w:rsidR="003B79B0" w:rsidRPr="006B329E">
        <w:rPr>
          <w:rFonts w:ascii="Times New Roman" w:hAnsi="Times New Roman" w:cs="Times New Roman"/>
          <w:sz w:val="24"/>
          <w:lang w:val="uk-UA"/>
        </w:rPr>
        <w:t>Технічних, якісних та кількісних характеристик предмету закупівлі</w:t>
      </w:r>
      <w:r w:rsidRPr="006B329E">
        <w:rPr>
          <w:rFonts w:ascii="Times New Roman" w:hAnsi="Times New Roman" w:cs="Times New Roman"/>
          <w:sz w:val="24"/>
          <w:lang w:val="uk-UA"/>
        </w:rPr>
        <w:t>, проєкт</w:t>
      </w:r>
      <w:r w:rsidR="003B79B0" w:rsidRPr="006B329E">
        <w:rPr>
          <w:rFonts w:ascii="Times New Roman" w:hAnsi="Times New Roman" w:cs="Times New Roman"/>
          <w:sz w:val="24"/>
          <w:lang w:val="uk-UA"/>
        </w:rPr>
        <w:t>у</w:t>
      </w:r>
      <w:r w:rsidRPr="006B329E">
        <w:rPr>
          <w:rFonts w:ascii="Times New Roman" w:hAnsi="Times New Roman" w:cs="Times New Roman"/>
          <w:sz w:val="24"/>
          <w:lang w:val="uk-UA"/>
        </w:rPr>
        <w:t xml:space="preserve"> договору, кваліфікаційн</w:t>
      </w:r>
      <w:r w:rsidR="003B79B0" w:rsidRPr="006B329E">
        <w:rPr>
          <w:rFonts w:ascii="Times New Roman" w:hAnsi="Times New Roman" w:cs="Times New Roman"/>
          <w:sz w:val="24"/>
          <w:lang w:val="uk-UA"/>
        </w:rPr>
        <w:t>их</w:t>
      </w:r>
      <w:r w:rsidRPr="006B329E">
        <w:rPr>
          <w:rFonts w:ascii="Times New Roman" w:hAnsi="Times New Roman" w:cs="Times New Roman"/>
          <w:sz w:val="24"/>
          <w:lang w:val="uk-UA"/>
        </w:rPr>
        <w:t xml:space="preserve"> критерії</w:t>
      </w:r>
      <w:r w:rsidR="003B79B0" w:rsidRPr="006B329E">
        <w:rPr>
          <w:rFonts w:ascii="Times New Roman" w:hAnsi="Times New Roman" w:cs="Times New Roman"/>
          <w:sz w:val="24"/>
          <w:lang w:val="uk-UA"/>
        </w:rPr>
        <w:t>в</w:t>
      </w:r>
      <w:r w:rsidRPr="006B329E">
        <w:rPr>
          <w:rFonts w:ascii="Times New Roman" w:hAnsi="Times New Roman" w:cs="Times New Roman"/>
          <w:sz w:val="24"/>
          <w:lang w:val="uk-UA"/>
        </w:rPr>
        <w:t xml:space="preserve">) для </w:t>
      </w:r>
      <w:r w:rsidR="00DA086A">
        <w:rPr>
          <w:rFonts w:ascii="Times New Roman" w:hAnsi="Times New Roman" w:cs="Times New Roman"/>
          <w:sz w:val="24"/>
          <w:lang w:val="uk-UA"/>
        </w:rPr>
        <w:t>майбутньої закупівлі</w:t>
      </w:r>
      <w:r w:rsidRPr="006B329E">
        <w:rPr>
          <w:rFonts w:ascii="Times New Roman" w:hAnsi="Times New Roman" w:cs="Times New Roman"/>
          <w:sz w:val="24"/>
          <w:lang w:val="uk-UA"/>
        </w:rPr>
        <w:t xml:space="preserve"> </w:t>
      </w:r>
      <w:r w:rsidR="00A942FE" w:rsidRPr="006B329E">
        <w:rPr>
          <w:rFonts w:ascii="Times New Roman" w:hAnsi="Times New Roman" w:cs="Times New Roman"/>
          <w:sz w:val="24"/>
          <w:lang w:val="uk-UA"/>
        </w:rPr>
        <w:t>«</w:t>
      </w:r>
      <w:r w:rsidR="00DA086A" w:rsidRPr="00DA086A">
        <w:rPr>
          <w:rFonts w:ascii="Times New Roman" w:hAnsi="Times New Roman" w:cs="Times New Roman"/>
          <w:sz w:val="24"/>
          <w:lang w:val="uk-UA"/>
        </w:rPr>
        <w:t>Машини спеціального призначення різні (Автоматичні комплекси одоризації газу)</w:t>
      </w:r>
      <w:r w:rsidR="00A942FE" w:rsidRPr="006B329E">
        <w:rPr>
          <w:rFonts w:ascii="Times New Roman" w:hAnsi="Times New Roman" w:cs="Times New Roman"/>
          <w:sz w:val="24"/>
          <w:lang w:val="uk-UA"/>
        </w:rPr>
        <w:t>»</w:t>
      </w:r>
      <w:r w:rsidRPr="006B329E">
        <w:rPr>
          <w:rFonts w:ascii="Times New Roman" w:hAnsi="Times New Roman" w:cs="Times New Roman"/>
          <w:sz w:val="24"/>
          <w:lang w:val="uk-UA"/>
        </w:rPr>
        <w:t>.</w:t>
      </w:r>
    </w:p>
    <w:p w:rsidR="00F40232" w:rsidRPr="006B329E" w:rsidRDefault="00F40232" w:rsidP="00BB3D4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lang w:val="uk-UA"/>
        </w:rPr>
      </w:pPr>
      <w:r w:rsidRPr="006B329E">
        <w:rPr>
          <w:rFonts w:ascii="Times New Roman" w:hAnsi="Times New Roman" w:cs="Times New Roman"/>
          <w:b/>
          <w:sz w:val="24"/>
          <w:lang w:val="uk-UA"/>
        </w:rPr>
        <w:t>Отримані</w:t>
      </w:r>
      <w:r w:rsidR="0040526A" w:rsidRPr="006B329E">
        <w:rPr>
          <w:rFonts w:ascii="Times New Roman" w:hAnsi="Times New Roman" w:cs="Times New Roman"/>
          <w:b/>
          <w:sz w:val="24"/>
          <w:lang w:val="uk-UA"/>
        </w:rPr>
        <w:t>/задані</w:t>
      </w:r>
      <w:r w:rsidRPr="006B329E">
        <w:rPr>
          <w:rFonts w:ascii="Times New Roman" w:hAnsi="Times New Roman" w:cs="Times New Roman"/>
          <w:b/>
          <w:sz w:val="24"/>
          <w:lang w:val="uk-UA"/>
        </w:rPr>
        <w:t xml:space="preserve"> питання:</w:t>
      </w:r>
    </w:p>
    <w:p w:rsidR="00F40232" w:rsidRPr="006B329E" w:rsidRDefault="00F40232" w:rsidP="00BB3D41">
      <w:pPr>
        <w:spacing w:after="0" w:line="240" w:lineRule="auto"/>
        <w:ind w:firstLine="851"/>
        <w:rPr>
          <w:rFonts w:ascii="Times New Roman" w:hAnsi="Times New Roman" w:cs="Times New Roman"/>
          <w:sz w:val="24"/>
          <w:u w:val="single"/>
          <w:lang w:val="uk-UA"/>
        </w:rPr>
      </w:pPr>
      <w:r w:rsidRPr="006B329E">
        <w:rPr>
          <w:rFonts w:ascii="Times New Roman" w:hAnsi="Times New Roman" w:cs="Times New Roman"/>
          <w:sz w:val="24"/>
          <w:u w:val="single"/>
          <w:lang w:val="uk-UA"/>
        </w:rPr>
        <w:t xml:space="preserve">До </w:t>
      </w:r>
      <w:r w:rsidR="00270A1B" w:rsidRPr="006B329E">
        <w:rPr>
          <w:rFonts w:ascii="Times New Roman" w:hAnsi="Times New Roman" w:cs="Times New Roman"/>
          <w:sz w:val="24"/>
          <w:u w:val="single"/>
          <w:lang w:val="uk-UA"/>
        </w:rPr>
        <w:t>розрахунку очікуваної вартості закупівлі</w:t>
      </w:r>
      <w:r w:rsidR="00870952" w:rsidRPr="006B329E">
        <w:rPr>
          <w:rFonts w:ascii="Times New Roman" w:hAnsi="Times New Roman" w:cs="Times New Roman"/>
          <w:sz w:val="24"/>
          <w:u w:val="single"/>
          <w:lang w:val="uk-UA"/>
        </w:rPr>
        <w:t>:</w:t>
      </w:r>
    </w:p>
    <w:p w:rsidR="00BB3D41" w:rsidRPr="006B329E" w:rsidRDefault="00BB3D41" w:rsidP="00BB3D41">
      <w:pPr>
        <w:spacing w:after="0" w:line="240" w:lineRule="auto"/>
        <w:ind w:firstLine="851"/>
        <w:rPr>
          <w:rFonts w:ascii="Times New Roman" w:hAnsi="Times New Roman" w:cs="Times New Roman"/>
          <w:sz w:val="24"/>
          <w:u w:val="single"/>
          <w:lang w:val="uk-UA"/>
        </w:rPr>
      </w:pPr>
    </w:p>
    <w:p w:rsidR="009D6F5D" w:rsidRPr="00675D2E" w:rsidRDefault="00F40232" w:rsidP="00675D2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B329E">
        <w:rPr>
          <w:rFonts w:ascii="Times New Roman" w:hAnsi="Times New Roman" w:cs="Times New Roman"/>
          <w:i/>
          <w:sz w:val="24"/>
          <w:lang w:val="uk-UA"/>
        </w:rPr>
        <w:t>Питання 1:</w:t>
      </w:r>
    </w:p>
    <w:p w:rsidR="008855AF" w:rsidRDefault="008855AF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Пропонуємо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зміни в Додаток 1 «Технічні, якісні та кількісні характеристики предмета закупівлі», а саме: </w:t>
      </w:r>
    </w:p>
    <w:p w:rsidR="0075686F" w:rsidRDefault="0075686F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</w:p>
    <w:p w:rsidR="008855AF" w:rsidRDefault="008855AF" w:rsidP="008855A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Розділ 1 «Технологічний блок»</w:t>
      </w:r>
      <w:r w:rsidR="00607692">
        <w:rPr>
          <w:rFonts w:ascii="Times New Roman" w:hAnsi="Times New Roman" w:cs="Times New Roman"/>
          <w:sz w:val="24"/>
          <w:lang w:val="uk-UA"/>
        </w:rPr>
        <w:t xml:space="preserve"> (згідно Додатку 1а)</w:t>
      </w:r>
      <w:r w:rsidR="0075686F">
        <w:rPr>
          <w:rFonts w:ascii="Times New Roman" w:hAnsi="Times New Roman" w:cs="Times New Roman"/>
          <w:sz w:val="24"/>
          <w:lang w:val="uk-UA"/>
        </w:rPr>
        <w:t>;</w:t>
      </w:r>
    </w:p>
    <w:p w:rsidR="008855AF" w:rsidRDefault="008855AF" w:rsidP="008855A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Розділ 2 «Загальні дані»</w:t>
      </w:r>
      <w:r w:rsidR="00607692">
        <w:rPr>
          <w:rFonts w:ascii="Times New Roman" w:hAnsi="Times New Roman" w:cs="Times New Roman"/>
          <w:sz w:val="24"/>
          <w:lang w:val="uk-UA"/>
        </w:rPr>
        <w:t xml:space="preserve"> (згідно Додатку 1а)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8855AF" w:rsidRDefault="008855AF" w:rsidP="008855A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Розділ 3 «Блок зберігання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одоранту</w:t>
      </w:r>
      <w:proofErr w:type="spellEnd"/>
      <w:r>
        <w:rPr>
          <w:rFonts w:ascii="Times New Roman" w:hAnsi="Times New Roman" w:cs="Times New Roman"/>
          <w:sz w:val="24"/>
          <w:lang w:val="uk-UA"/>
        </w:rPr>
        <w:t>»</w:t>
      </w:r>
      <w:r w:rsidR="00607692">
        <w:rPr>
          <w:rFonts w:ascii="Times New Roman" w:hAnsi="Times New Roman" w:cs="Times New Roman"/>
          <w:sz w:val="24"/>
          <w:lang w:val="uk-UA"/>
        </w:rPr>
        <w:t xml:space="preserve"> (згідно Додатку 1а)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8855AF" w:rsidRDefault="008855AF" w:rsidP="008855A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Розділ 4 «Блок керування автоматичним комплексом одоризації природного газу»</w:t>
      </w:r>
      <w:r w:rsidR="00607692">
        <w:rPr>
          <w:rFonts w:ascii="Times New Roman" w:hAnsi="Times New Roman" w:cs="Times New Roman"/>
          <w:sz w:val="24"/>
          <w:lang w:val="uk-UA"/>
        </w:rPr>
        <w:t xml:space="preserve"> (згідно Додатку 1а)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855AF" w:rsidRDefault="008855AF" w:rsidP="008855A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5686F" w:rsidRDefault="0075686F" w:rsidP="00675D2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Відповідь</w:t>
      </w:r>
      <w:r w:rsidR="008855AF" w:rsidRPr="006B329E">
        <w:rPr>
          <w:rFonts w:ascii="Times New Roman" w:hAnsi="Times New Roman" w:cs="Times New Roman"/>
          <w:i/>
          <w:sz w:val="24"/>
          <w:lang w:val="uk-UA"/>
        </w:rPr>
        <w:t>:</w:t>
      </w:r>
    </w:p>
    <w:p w:rsidR="0075686F" w:rsidRPr="0075686F" w:rsidRDefault="0075686F" w:rsidP="008855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 Додаток 1 «Технічні, якісні та кількісні характеристики предмета закупівлі»</w:t>
      </w:r>
      <w:r w:rsidRPr="006B329E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будуть внесені відповідні зміни,</w:t>
      </w:r>
      <w:r w:rsidR="00607692">
        <w:rPr>
          <w:rFonts w:ascii="Times New Roman" w:hAnsi="Times New Roman" w:cs="Times New Roman"/>
          <w:sz w:val="24"/>
          <w:lang w:val="uk-UA"/>
        </w:rPr>
        <w:t xml:space="preserve"> згідно Додатку 1а, </w:t>
      </w:r>
      <w:r w:rsidRPr="006B329E">
        <w:rPr>
          <w:rFonts w:ascii="Times New Roman" w:hAnsi="Times New Roman" w:cs="Times New Roman"/>
          <w:sz w:val="24"/>
          <w:lang w:val="uk-UA"/>
        </w:rPr>
        <w:t>з урахува</w:t>
      </w:r>
      <w:r>
        <w:rPr>
          <w:rFonts w:ascii="Times New Roman" w:hAnsi="Times New Roman" w:cs="Times New Roman"/>
          <w:sz w:val="24"/>
          <w:lang w:val="uk-UA"/>
        </w:rPr>
        <w:t>нн</w:t>
      </w:r>
      <w:r w:rsidR="006F498A">
        <w:rPr>
          <w:rFonts w:ascii="Times New Roman" w:hAnsi="Times New Roman" w:cs="Times New Roman"/>
          <w:sz w:val="24"/>
          <w:lang w:val="uk-UA"/>
        </w:rPr>
        <w:t xml:space="preserve">ям наявного досвіду Замовника та </w:t>
      </w:r>
      <w:r w:rsidRPr="006B329E">
        <w:rPr>
          <w:rFonts w:ascii="Times New Roman" w:hAnsi="Times New Roman" w:cs="Times New Roman"/>
          <w:sz w:val="24"/>
          <w:lang w:val="uk-UA"/>
        </w:rPr>
        <w:t xml:space="preserve">з метою гарантування забезпечення </w:t>
      </w:r>
      <w:r>
        <w:rPr>
          <w:rFonts w:ascii="Times New Roman" w:hAnsi="Times New Roman" w:cs="Times New Roman"/>
          <w:sz w:val="24"/>
          <w:lang w:val="uk-UA"/>
        </w:rPr>
        <w:t>постачальником</w:t>
      </w:r>
      <w:r w:rsidRPr="006B329E">
        <w:rPr>
          <w:rFonts w:ascii="Times New Roman" w:hAnsi="Times New Roman" w:cs="Times New Roman"/>
          <w:sz w:val="24"/>
          <w:lang w:val="uk-UA"/>
        </w:rPr>
        <w:t xml:space="preserve"> відповідної якості </w:t>
      </w:r>
      <w:r>
        <w:rPr>
          <w:rFonts w:ascii="Times New Roman" w:hAnsi="Times New Roman" w:cs="Times New Roman"/>
          <w:sz w:val="24"/>
          <w:lang w:val="uk-UA"/>
        </w:rPr>
        <w:t>поставленого товару</w:t>
      </w:r>
      <w:r w:rsidR="006F498A">
        <w:rPr>
          <w:rFonts w:ascii="Times New Roman" w:hAnsi="Times New Roman" w:cs="Times New Roman"/>
          <w:sz w:val="24"/>
          <w:lang w:val="uk-UA"/>
        </w:rPr>
        <w:t>.</w:t>
      </w:r>
    </w:p>
    <w:p w:rsidR="008855AF" w:rsidRPr="008855AF" w:rsidRDefault="008855AF" w:rsidP="008855A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CE2536" w:rsidRPr="006B329E" w:rsidRDefault="00CE2536" w:rsidP="006F498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E2536" w:rsidRPr="006B329E" w:rsidRDefault="00CE2536" w:rsidP="00CE253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lang w:val="uk-UA"/>
        </w:rPr>
      </w:pPr>
      <w:r w:rsidRPr="006B329E">
        <w:rPr>
          <w:rFonts w:ascii="Times New Roman" w:hAnsi="Times New Roman" w:cs="Times New Roman"/>
          <w:b/>
          <w:sz w:val="24"/>
          <w:lang w:val="uk-UA"/>
        </w:rPr>
        <w:t>Отримані/задані питання:</w:t>
      </w:r>
    </w:p>
    <w:p w:rsidR="00CE2536" w:rsidRPr="006B329E" w:rsidRDefault="00CE2536" w:rsidP="00CE2536">
      <w:pPr>
        <w:spacing w:after="0" w:line="240" w:lineRule="auto"/>
        <w:ind w:firstLine="851"/>
        <w:rPr>
          <w:rFonts w:ascii="Times New Roman" w:hAnsi="Times New Roman" w:cs="Times New Roman"/>
          <w:sz w:val="24"/>
          <w:u w:val="single"/>
          <w:lang w:val="uk-UA"/>
        </w:rPr>
      </w:pPr>
      <w:r w:rsidRPr="006B329E">
        <w:rPr>
          <w:rFonts w:ascii="Times New Roman" w:hAnsi="Times New Roman" w:cs="Times New Roman"/>
          <w:sz w:val="24"/>
          <w:u w:val="single"/>
          <w:lang w:val="uk-UA"/>
        </w:rPr>
        <w:t>До Проєкту договору:</w:t>
      </w:r>
    </w:p>
    <w:p w:rsidR="00CE2536" w:rsidRPr="006B329E" w:rsidRDefault="00CE2536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</w:p>
    <w:p w:rsidR="00BB3D41" w:rsidRPr="00675D2E" w:rsidRDefault="006F498A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Питання 2</w:t>
      </w:r>
      <w:r w:rsidR="00BB3D41" w:rsidRPr="006B329E">
        <w:rPr>
          <w:rFonts w:ascii="Times New Roman" w:hAnsi="Times New Roman" w:cs="Times New Roman"/>
          <w:i/>
          <w:sz w:val="24"/>
          <w:lang w:val="uk-UA"/>
        </w:rPr>
        <w:t>:</w:t>
      </w:r>
    </w:p>
    <w:p w:rsidR="00BB3D41" w:rsidRPr="006B329E" w:rsidRDefault="00CE2536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6B329E">
        <w:rPr>
          <w:rFonts w:ascii="Times New Roman" w:hAnsi="Times New Roman" w:cs="Times New Roman"/>
          <w:sz w:val="24"/>
          <w:lang w:val="uk-UA"/>
        </w:rPr>
        <w:t xml:space="preserve">Питання </w:t>
      </w:r>
      <w:r w:rsidR="006866FB">
        <w:rPr>
          <w:rFonts w:ascii="Times New Roman" w:hAnsi="Times New Roman" w:cs="Times New Roman"/>
          <w:sz w:val="24"/>
          <w:lang w:val="uk-UA"/>
        </w:rPr>
        <w:t xml:space="preserve">щодо </w:t>
      </w:r>
      <w:r w:rsidR="006F498A" w:rsidRPr="006F498A">
        <w:rPr>
          <w:rFonts w:ascii="Times New Roman" w:hAnsi="Times New Roman" w:cs="Times New Roman"/>
          <w:sz w:val="24"/>
          <w:lang w:val="uk-UA"/>
        </w:rPr>
        <w:t>перелік</w:t>
      </w:r>
      <w:r w:rsidR="006866FB">
        <w:rPr>
          <w:rFonts w:ascii="Times New Roman" w:hAnsi="Times New Roman" w:cs="Times New Roman"/>
          <w:sz w:val="24"/>
          <w:lang w:val="uk-UA"/>
        </w:rPr>
        <w:t>у</w:t>
      </w:r>
      <w:r w:rsidR="006F498A" w:rsidRPr="006F498A">
        <w:rPr>
          <w:rFonts w:ascii="Times New Roman" w:hAnsi="Times New Roman" w:cs="Times New Roman"/>
          <w:sz w:val="24"/>
          <w:lang w:val="uk-UA"/>
        </w:rPr>
        <w:t xml:space="preserve"> товарів, до яких застосовуються вимоги щодо ступеня локалізації виробництва, а також умови поширення/непоширення таких вимог визначено пунктом 61 розділу X «Прикінцеві та перехідні положення» Закону України «Про публічні закупівлі» та  Порядком підтвердження ступеня локалізації виробництва товарів, затвердженим постановою Кабінету Міністрів України від 02.08.2022 № 861</w:t>
      </w:r>
      <w:r w:rsidR="006866FB">
        <w:rPr>
          <w:rFonts w:ascii="Times New Roman" w:hAnsi="Times New Roman" w:cs="Times New Roman"/>
          <w:sz w:val="24"/>
          <w:lang w:val="uk-UA"/>
        </w:rPr>
        <w:t xml:space="preserve">. </w:t>
      </w:r>
      <w:r w:rsidR="006866FB" w:rsidRPr="006866FB">
        <w:rPr>
          <w:rFonts w:ascii="Times New Roman" w:hAnsi="Times New Roman" w:cs="Times New Roman"/>
          <w:sz w:val="24"/>
          <w:lang w:val="uk-UA"/>
        </w:rPr>
        <w:t>Згідно із зазначеними актами законодавства ступінь локалізації виробництва визначається самостійно виробником товару, що є предметом закупівлі, та підтверджується відповідним уповноваженим органом у встановленому Порядку.</w:t>
      </w:r>
    </w:p>
    <w:p w:rsidR="00CE2536" w:rsidRPr="006B329E" w:rsidRDefault="00CE2536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</w:p>
    <w:p w:rsidR="00BB3D41" w:rsidRPr="006B329E" w:rsidRDefault="00BB3D41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B329E">
        <w:rPr>
          <w:rFonts w:ascii="Times New Roman" w:hAnsi="Times New Roman" w:cs="Times New Roman"/>
          <w:i/>
          <w:sz w:val="24"/>
          <w:lang w:val="uk-UA"/>
        </w:rPr>
        <w:t>Відповідь:</w:t>
      </w:r>
    </w:p>
    <w:p w:rsidR="00413014" w:rsidRPr="006B329E" w:rsidRDefault="00CE2536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6B329E">
        <w:rPr>
          <w:rFonts w:ascii="Times New Roman" w:hAnsi="Times New Roman" w:cs="Times New Roman"/>
          <w:sz w:val="24"/>
          <w:lang w:val="uk-UA"/>
        </w:rPr>
        <w:t xml:space="preserve">Вимоги до </w:t>
      </w:r>
      <w:r w:rsidR="006866FB">
        <w:rPr>
          <w:rFonts w:ascii="Times New Roman" w:hAnsi="Times New Roman" w:cs="Times New Roman"/>
          <w:sz w:val="24"/>
          <w:lang w:val="uk-UA"/>
        </w:rPr>
        <w:t xml:space="preserve">локалізації залишаються незмінними. Перелік товарів, які підпадають під локалізацію </w:t>
      </w:r>
      <w:r w:rsidR="006866FB" w:rsidRPr="006F498A">
        <w:rPr>
          <w:rFonts w:ascii="Times New Roman" w:hAnsi="Times New Roman" w:cs="Times New Roman"/>
          <w:sz w:val="24"/>
          <w:lang w:val="uk-UA"/>
        </w:rPr>
        <w:t>постановою Кабінету Міністрів України від 02.08.2022 № 861</w:t>
      </w:r>
      <w:r w:rsidR="006866FB">
        <w:rPr>
          <w:rFonts w:ascii="Times New Roman" w:hAnsi="Times New Roman" w:cs="Times New Roman"/>
          <w:sz w:val="24"/>
          <w:lang w:val="uk-UA"/>
        </w:rPr>
        <w:t xml:space="preserve"> </w:t>
      </w:r>
      <w:r w:rsidR="0046070E">
        <w:rPr>
          <w:rFonts w:ascii="Times New Roman" w:hAnsi="Times New Roman" w:cs="Times New Roman"/>
          <w:sz w:val="24"/>
          <w:lang w:val="uk-UA"/>
        </w:rPr>
        <w:t>може бути змінений (доповнений)</w:t>
      </w:r>
      <w:r w:rsidR="006866FB">
        <w:rPr>
          <w:rFonts w:ascii="Times New Roman" w:hAnsi="Times New Roman" w:cs="Times New Roman"/>
          <w:sz w:val="24"/>
          <w:lang w:val="uk-UA"/>
        </w:rPr>
        <w:t xml:space="preserve">. </w:t>
      </w:r>
      <w:r w:rsidR="0046070E" w:rsidRPr="0046070E">
        <w:rPr>
          <w:rFonts w:ascii="Times New Roman" w:hAnsi="Times New Roman" w:cs="Times New Roman"/>
          <w:sz w:val="24"/>
          <w:lang w:val="uk-UA"/>
        </w:rPr>
        <w:t xml:space="preserve">Враховуючи викладене, та з урахуванням  власних виробничих потреб Замовника закупівлі не вбачається підстав для внесення запропонованих Вами змін до умов </w:t>
      </w:r>
      <w:proofErr w:type="spellStart"/>
      <w:r w:rsidR="0046070E" w:rsidRPr="0046070E">
        <w:rPr>
          <w:rFonts w:ascii="Times New Roman" w:hAnsi="Times New Roman" w:cs="Times New Roman"/>
          <w:sz w:val="24"/>
          <w:lang w:val="uk-UA"/>
        </w:rPr>
        <w:t>проєкту</w:t>
      </w:r>
      <w:proofErr w:type="spellEnd"/>
      <w:r w:rsidR="0046070E" w:rsidRPr="0046070E">
        <w:rPr>
          <w:rFonts w:ascii="Times New Roman" w:hAnsi="Times New Roman" w:cs="Times New Roman"/>
          <w:sz w:val="24"/>
          <w:lang w:val="uk-UA"/>
        </w:rPr>
        <w:t xml:space="preserve"> договору.</w:t>
      </w:r>
    </w:p>
    <w:p w:rsidR="00CE2536" w:rsidRPr="006B329E" w:rsidRDefault="00CE2536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</w:p>
    <w:p w:rsidR="00CE2536" w:rsidRPr="00C20D30" w:rsidRDefault="00131617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B329E">
        <w:rPr>
          <w:rFonts w:ascii="Times New Roman" w:hAnsi="Times New Roman" w:cs="Times New Roman"/>
          <w:sz w:val="24"/>
          <w:lang w:val="uk-UA"/>
        </w:rPr>
        <w:br/>
        <w:t xml:space="preserve">              </w:t>
      </w:r>
      <w:r w:rsidR="00CE2536" w:rsidRPr="00C20D30">
        <w:rPr>
          <w:rFonts w:ascii="Times New Roman" w:hAnsi="Times New Roman" w:cs="Times New Roman"/>
          <w:i/>
          <w:sz w:val="24"/>
          <w:lang w:val="uk-UA"/>
        </w:rPr>
        <w:t>Питання</w:t>
      </w:r>
      <w:r w:rsidR="00C20D30">
        <w:rPr>
          <w:rFonts w:ascii="Times New Roman" w:hAnsi="Times New Roman" w:cs="Times New Roman"/>
          <w:i/>
          <w:sz w:val="24"/>
          <w:lang w:val="uk-UA"/>
        </w:rPr>
        <w:t xml:space="preserve"> 3</w:t>
      </w:r>
      <w:r w:rsidR="00CE2536" w:rsidRPr="00C20D30">
        <w:rPr>
          <w:rFonts w:ascii="Times New Roman" w:hAnsi="Times New Roman" w:cs="Times New Roman"/>
          <w:i/>
          <w:sz w:val="24"/>
          <w:lang w:val="uk-UA"/>
        </w:rPr>
        <w:t>:</w:t>
      </w:r>
    </w:p>
    <w:p w:rsidR="0046070E" w:rsidRPr="0046070E" w:rsidRDefault="0046070E" w:rsidP="00460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46070E">
        <w:rPr>
          <w:rFonts w:ascii="Times New Roman" w:hAnsi="Times New Roman" w:cs="Times New Roman"/>
          <w:sz w:val="24"/>
          <w:lang w:val="uk-UA"/>
        </w:rPr>
        <w:t>Пропонуємо в тендерній документації і у Проекті договору передбачити дві окремі Гарантії:</w:t>
      </w:r>
    </w:p>
    <w:p w:rsidR="0046070E" w:rsidRPr="0046070E" w:rsidRDefault="0046070E" w:rsidP="00460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46070E">
        <w:rPr>
          <w:rFonts w:ascii="Times New Roman" w:hAnsi="Times New Roman" w:cs="Times New Roman"/>
          <w:sz w:val="24"/>
          <w:lang w:val="uk-UA"/>
        </w:rPr>
        <w:t>- виконання договору в частині постачання обладнання;</w:t>
      </w:r>
    </w:p>
    <w:p w:rsidR="00A56E06" w:rsidRDefault="0046070E" w:rsidP="00460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46070E">
        <w:rPr>
          <w:rFonts w:ascii="Times New Roman" w:hAnsi="Times New Roman" w:cs="Times New Roman"/>
          <w:sz w:val="24"/>
          <w:lang w:val="uk-UA"/>
        </w:rPr>
        <w:t>- виконання договору в частині надання послуг;</w:t>
      </w:r>
    </w:p>
    <w:p w:rsidR="0046070E" w:rsidRDefault="0046070E" w:rsidP="00460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</w:p>
    <w:p w:rsidR="0046070E" w:rsidRPr="006B329E" w:rsidRDefault="0046070E" w:rsidP="00460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</w:p>
    <w:p w:rsidR="00A56E06" w:rsidRPr="00C20D30" w:rsidRDefault="00A56E06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20D30">
        <w:rPr>
          <w:rFonts w:ascii="Times New Roman" w:hAnsi="Times New Roman" w:cs="Times New Roman"/>
          <w:i/>
          <w:sz w:val="24"/>
          <w:lang w:val="uk-UA"/>
        </w:rPr>
        <w:lastRenderedPageBreak/>
        <w:t>Відповідь:</w:t>
      </w:r>
    </w:p>
    <w:p w:rsidR="00FC6DFC" w:rsidRDefault="00AA2B37" w:rsidP="00FC6D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 тендерну документацію та в Додаток 4 «Проект договору»</w:t>
      </w:r>
      <w:r w:rsidRPr="006B329E">
        <w:rPr>
          <w:rFonts w:ascii="Times New Roman" w:hAnsi="Times New Roman" w:cs="Times New Roman"/>
          <w:sz w:val="24"/>
          <w:lang w:val="uk-UA"/>
        </w:rPr>
        <w:t xml:space="preserve"> </w:t>
      </w:r>
      <w:r w:rsidR="00FC6DFC">
        <w:rPr>
          <w:rFonts w:ascii="Times New Roman" w:hAnsi="Times New Roman" w:cs="Times New Roman"/>
          <w:sz w:val="24"/>
          <w:lang w:val="uk-UA"/>
        </w:rPr>
        <w:t xml:space="preserve">будуть внесені відповідні зміни, </w:t>
      </w:r>
      <w:r w:rsidRPr="006B329E">
        <w:rPr>
          <w:rFonts w:ascii="Times New Roman" w:hAnsi="Times New Roman" w:cs="Times New Roman"/>
          <w:sz w:val="24"/>
          <w:lang w:val="uk-UA"/>
        </w:rPr>
        <w:t>з урахува</w:t>
      </w:r>
      <w:r>
        <w:rPr>
          <w:rFonts w:ascii="Times New Roman" w:hAnsi="Times New Roman" w:cs="Times New Roman"/>
          <w:sz w:val="24"/>
          <w:lang w:val="uk-UA"/>
        </w:rPr>
        <w:t xml:space="preserve">нням наявного досвіду Замовника та </w:t>
      </w:r>
      <w:r w:rsidRPr="006B329E">
        <w:rPr>
          <w:rFonts w:ascii="Times New Roman" w:hAnsi="Times New Roman" w:cs="Times New Roman"/>
          <w:sz w:val="24"/>
          <w:lang w:val="uk-UA"/>
        </w:rPr>
        <w:t xml:space="preserve">з метою гарантування забезпечення </w:t>
      </w:r>
      <w:r>
        <w:rPr>
          <w:rFonts w:ascii="Times New Roman" w:hAnsi="Times New Roman" w:cs="Times New Roman"/>
          <w:sz w:val="24"/>
          <w:lang w:val="uk-UA"/>
        </w:rPr>
        <w:t>постачальником</w:t>
      </w:r>
      <w:r w:rsidRPr="006B329E">
        <w:rPr>
          <w:rFonts w:ascii="Times New Roman" w:hAnsi="Times New Roman" w:cs="Times New Roman"/>
          <w:sz w:val="24"/>
          <w:lang w:val="uk-UA"/>
        </w:rPr>
        <w:t xml:space="preserve"> відповідної якості </w:t>
      </w:r>
      <w:r>
        <w:rPr>
          <w:rFonts w:ascii="Times New Roman" w:hAnsi="Times New Roman" w:cs="Times New Roman"/>
          <w:sz w:val="24"/>
          <w:lang w:val="uk-UA"/>
        </w:rPr>
        <w:t>поставленого товару</w:t>
      </w:r>
      <w:r w:rsidR="00FC6DFC">
        <w:rPr>
          <w:rFonts w:ascii="Times New Roman" w:hAnsi="Times New Roman" w:cs="Times New Roman"/>
          <w:sz w:val="24"/>
          <w:lang w:val="uk-UA"/>
        </w:rPr>
        <w:t xml:space="preserve">, а саме: </w:t>
      </w:r>
    </w:p>
    <w:p w:rsidR="00FC6DFC" w:rsidRPr="0046070E" w:rsidRDefault="00FC6DFC" w:rsidP="00FC6D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46070E">
        <w:rPr>
          <w:rFonts w:ascii="Times New Roman" w:hAnsi="Times New Roman" w:cs="Times New Roman"/>
          <w:sz w:val="24"/>
          <w:lang w:val="uk-UA"/>
        </w:rPr>
        <w:t>- виконання договору в частині постачання обладнання;</w:t>
      </w:r>
    </w:p>
    <w:p w:rsidR="00FC6DFC" w:rsidRDefault="00FC6DFC" w:rsidP="00FC6D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46070E">
        <w:rPr>
          <w:rFonts w:ascii="Times New Roman" w:hAnsi="Times New Roman" w:cs="Times New Roman"/>
          <w:sz w:val="24"/>
          <w:lang w:val="uk-UA"/>
        </w:rPr>
        <w:t>- виконання договору в частині надання послуг;</w:t>
      </w:r>
    </w:p>
    <w:p w:rsidR="00CE2536" w:rsidRPr="006B329E" w:rsidRDefault="00CE2536" w:rsidP="00FC6DFC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13014" w:rsidRPr="006B329E" w:rsidRDefault="00C20D30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Питання 4</w:t>
      </w:r>
      <w:r w:rsidR="00413014" w:rsidRPr="006B329E">
        <w:rPr>
          <w:rFonts w:ascii="Times New Roman" w:hAnsi="Times New Roman" w:cs="Times New Roman"/>
          <w:i/>
          <w:sz w:val="24"/>
          <w:lang w:val="uk-UA"/>
        </w:rPr>
        <w:t>:</w:t>
      </w:r>
    </w:p>
    <w:p w:rsidR="00413014" w:rsidRPr="006B329E" w:rsidRDefault="00C20D30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</w:t>
      </w:r>
      <w:r w:rsidRPr="00C20D30">
        <w:rPr>
          <w:rFonts w:ascii="Times New Roman" w:hAnsi="Times New Roman" w:cs="Times New Roman"/>
          <w:sz w:val="24"/>
          <w:lang w:val="uk-UA"/>
        </w:rPr>
        <w:t>ропонуємо розглянути можливість проводити закупівлю обладнання невеликими частинами в комплексі з проектними, монтажними та пусконалагоджувальними роботами у складі тендерної пропозиції.</w:t>
      </w:r>
    </w:p>
    <w:p w:rsidR="00A56E06" w:rsidRPr="006B329E" w:rsidRDefault="00A56E06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</w:p>
    <w:p w:rsidR="00413014" w:rsidRPr="006B329E" w:rsidRDefault="00413014" w:rsidP="00BB3D4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B329E">
        <w:rPr>
          <w:rFonts w:ascii="Times New Roman" w:hAnsi="Times New Roman" w:cs="Times New Roman"/>
          <w:i/>
          <w:sz w:val="24"/>
          <w:lang w:val="uk-UA"/>
        </w:rPr>
        <w:t>Відповідь:</w:t>
      </w:r>
    </w:p>
    <w:p w:rsidR="00AF0A91" w:rsidRPr="006B329E" w:rsidRDefault="00AF0A91" w:rsidP="00AF0A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 Додаток 4 «Проект договору»</w:t>
      </w:r>
      <w:r w:rsidRPr="006B329E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будуть внесені відповідні зміни, </w:t>
      </w:r>
      <w:r w:rsidRPr="006B329E">
        <w:rPr>
          <w:rFonts w:ascii="Times New Roman" w:hAnsi="Times New Roman" w:cs="Times New Roman"/>
          <w:sz w:val="24"/>
          <w:lang w:val="uk-UA"/>
        </w:rPr>
        <w:t>з урахува</w:t>
      </w:r>
      <w:r>
        <w:rPr>
          <w:rFonts w:ascii="Times New Roman" w:hAnsi="Times New Roman" w:cs="Times New Roman"/>
          <w:sz w:val="24"/>
          <w:lang w:val="uk-UA"/>
        </w:rPr>
        <w:t xml:space="preserve">нням наявного досвіду Замовника та </w:t>
      </w:r>
      <w:r w:rsidRPr="006B329E">
        <w:rPr>
          <w:rFonts w:ascii="Times New Roman" w:hAnsi="Times New Roman" w:cs="Times New Roman"/>
          <w:sz w:val="24"/>
          <w:lang w:val="uk-UA"/>
        </w:rPr>
        <w:t xml:space="preserve">з метою гарантування забезпечення </w:t>
      </w:r>
      <w:r>
        <w:rPr>
          <w:rFonts w:ascii="Times New Roman" w:hAnsi="Times New Roman" w:cs="Times New Roman"/>
          <w:sz w:val="24"/>
          <w:lang w:val="uk-UA"/>
        </w:rPr>
        <w:t>постачальником</w:t>
      </w:r>
      <w:r w:rsidRPr="006B329E">
        <w:rPr>
          <w:rFonts w:ascii="Times New Roman" w:hAnsi="Times New Roman" w:cs="Times New Roman"/>
          <w:sz w:val="24"/>
          <w:lang w:val="uk-UA"/>
        </w:rPr>
        <w:t xml:space="preserve"> відповідної якості </w:t>
      </w:r>
      <w:r>
        <w:rPr>
          <w:rFonts w:ascii="Times New Roman" w:hAnsi="Times New Roman" w:cs="Times New Roman"/>
          <w:sz w:val="24"/>
          <w:lang w:val="uk-UA"/>
        </w:rPr>
        <w:t>поставленого товару</w:t>
      </w:r>
      <w:r w:rsidRPr="006B329E">
        <w:rPr>
          <w:rFonts w:ascii="Times New Roman" w:hAnsi="Times New Roman" w:cs="Times New Roman"/>
          <w:sz w:val="24"/>
          <w:lang w:val="uk-UA"/>
        </w:rPr>
        <w:t>.</w:t>
      </w:r>
    </w:p>
    <w:p w:rsidR="00AF0A91" w:rsidRPr="00AF0A91" w:rsidRDefault="00AF0A91" w:rsidP="00A56E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</w:p>
    <w:p w:rsidR="00413014" w:rsidRPr="006B329E" w:rsidRDefault="00D30E92" w:rsidP="0041301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Питання 5</w:t>
      </w:r>
      <w:r w:rsidR="00413014" w:rsidRPr="006B329E">
        <w:rPr>
          <w:rFonts w:ascii="Times New Roman" w:hAnsi="Times New Roman" w:cs="Times New Roman"/>
          <w:i/>
          <w:sz w:val="24"/>
          <w:lang w:val="uk-UA"/>
        </w:rPr>
        <w:t>:</w:t>
      </w:r>
    </w:p>
    <w:p w:rsidR="00A56E06" w:rsidRDefault="00D30E92" w:rsidP="00413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D30E92">
        <w:rPr>
          <w:rFonts w:ascii="Times New Roman" w:hAnsi="Times New Roman" w:cs="Times New Roman"/>
          <w:sz w:val="24"/>
          <w:lang w:val="uk-UA"/>
        </w:rPr>
        <w:t xml:space="preserve">Датою поставки Товару вважається дата, яка є дата підписання Покупцем видаткової накладної. Видаткова накладна підписується Покупцем на підставі підписаного Покупцем без зауважень та затвердженого </w:t>
      </w:r>
      <w:proofErr w:type="spellStart"/>
      <w:r w:rsidRPr="00D30E92">
        <w:rPr>
          <w:rFonts w:ascii="Times New Roman" w:hAnsi="Times New Roman" w:cs="Times New Roman"/>
          <w:sz w:val="24"/>
          <w:lang w:val="uk-UA"/>
        </w:rPr>
        <w:t>Акта</w:t>
      </w:r>
      <w:proofErr w:type="spellEnd"/>
      <w:r w:rsidRPr="00D30E92">
        <w:rPr>
          <w:rFonts w:ascii="Times New Roman" w:hAnsi="Times New Roman" w:cs="Times New Roman"/>
          <w:sz w:val="24"/>
          <w:lang w:val="uk-UA"/>
        </w:rPr>
        <w:t xml:space="preserve"> приймання ТМЦ за кількістю та якістю, та за умови надання Постачальником усіх передбачених п. 5.9 Договору документів. У випадку не зазначення Покупцем у підписаній ним видатковій накладній дати підписання, датою поставки Товару вважається дата, якою Постачальник виписав видаткову накладну.</w:t>
      </w:r>
    </w:p>
    <w:p w:rsidR="00D30E92" w:rsidRPr="006B329E" w:rsidRDefault="00D30E92" w:rsidP="00413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</w:p>
    <w:p w:rsidR="00413014" w:rsidRPr="006B329E" w:rsidRDefault="00413014" w:rsidP="0041301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B329E">
        <w:rPr>
          <w:rFonts w:ascii="Times New Roman" w:hAnsi="Times New Roman" w:cs="Times New Roman"/>
          <w:i/>
          <w:sz w:val="24"/>
          <w:lang w:val="uk-UA"/>
        </w:rPr>
        <w:t>Відповідь:</w:t>
      </w:r>
    </w:p>
    <w:p w:rsidR="001C03A9" w:rsidRDefault="00C8751B" w:rsidP="00413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Порядок прий</w:t>
      </w:r>
      <w:r w:rsidR="00C43ADA">
        <w:rPr>
          <w:rFonts w:ascii="Times New Roman" w:hAnsi="Times New Roman" w:cs="Times New Roman"/>
          <w:sz w:val="24"/>
          <w:lang w:val="uk-UA"/>
        </w:rPr>
        <w:t>мання товару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uk-UA"/>
        </w:rPr>
        <w:t xml:space="preserve"> регламентовано закупівельною політикою, розміщено</w:t>
      </w:r>
      <w:r w:rsidR="008E7FC3">
        <w:rPr>
          <w:rFonts w:ascii="Times New Roman" w:hAnsi="Times New Roman" w:cs="Times New Roman"/>
          <w:sz w:val="24"/>
          <w:lang w:val="uk-UA"/>
        </w:rPr>
        <w:t xml:space="preserve"> на сайті Покупця </w:t>
      </w:r>
      <w:r w:rsidR="00374E66">
        <w:rPr>
          <w:rFonts w:ascii="Times New Roman" w:hAnsi="Times New Roman" w:cs="Times New Roman"/>
          <w:sz w:val="24"/>
          <w:lang w:val="uk-UA"/>
        </w:rPr>
        <w:t>(</w:t>
      </w:r>
      <w:hyperlink r:id="rId7" w:history="1">
        <w:r w:rsidR="00374E66" w:rsidRPr="00B57DC0">
          <w:rPr>
            <w:rStyle w:val="a8"/>
            <w:rFonts w:ascii="Times New Roman" w:hAnsi="Times New Roman" w:cs="Times New Roman"/>
            <w:sz w:val="24"/>
            <w:lang w:val="uk-UA"/>
          </w:rPr>
          <w:t>https://tsoua.com/wp-content/uploads/2023/11/POLOZHENNYA-PRO-PRYJMANNYA-TOVARNOMATERIALNYH- CZINNOSTEJ-PID-CHAS-VYKONANNYA-DOGOVORIV_2.pdf</w:t>
        </w:r>
      </w:hyperlink>
      <w:r>
        <w:rPr>
          <w:rFonts w:ascii="Times New Roman" w:hAnsi="Times New Roman" w:cs="Times New Roman"/>
          <w:sz w:val="24"/>
          <w:lang w:val="uk-UA"/>
        </w:rPr>
        <w:t>).</w:t>
      </w:r>
    </w:p>
    <w:p w:rsidR="008E7FC3" w:rsidRDefault="008E7FC3" w:rsidP="00413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</w:p>
    <w:p w:rsidR="001C03A9" w:rsidRPr="006B329E" w:rsidRDefault="001C03A9" w:rsidP="001C03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Питання 6</w:t>
      </w:r>
      <w:r w:rsidRPr="006B329E">
        <w:rPr>
          <w:rFonts w:ascii="Times New Roman" w:hAnsi="Times New Roman" w:cs="Times New Roman"/>
          <w:i/>
          <w:sz w:val="24"/>
          <w:lang w:val="uk-UA"/>
        </w:rPr>
        <w:t>:</w:t>
      </w:r>
    </w:p>
    <w:p w:rsidR="001C03A9" w:rsidRDefault="001C03A9" w:rsidP="001C0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 порушення постачальником умов договору щодо якості, комплектності товарів постачальник сплачує покупцю штраф у розмірі 20% вартості неякісних, некомплектних товарів</w:t>
      </w:r>
      <w:r w:rsidRPr="00D30E92">
        <w:rPr>
          <w:rFonts w:ascii="Times New Roman" w:hAnsi="Times New Roman" w:cs="Times New Roman"/>
          <w:sz w:val="24"/>
          <w:lang w:val="uk-UA"/>
        </w:rPr>
        <w:t>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675D2E">
        <w:rPr>
          <w:rFonts w:ascii="Times New Roman" w:hAnsi="Times New Roman" w:cs="Times New Roman"/>
          <w:sz w:val="24"/>
          <w:lang w:val="uk-UA"/>
        </w:rPr>
        <w:t xml:space="preserve">Згідно </w:t>
      </w:r>
      <w:r>
        <w:rPr>
          <w:rFonts w:ascii="Times New Roman" w:hAnsi="Times New Roman" w:cs="Times New Roman"/>
          <w:sz w:val="24"/>
          <w:lang w:val="uk-UA"/>
        </w:rPr>
        <w:t>яких документів сплачується відповідний штраф.</w:t>
      </w:r>
    </w:p>
    <w:p w:rsidR="001C03A9" w:rsidRPr="006B329E" w:rsidRDefault="001C03A9" w:rsidP="001C0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</w:p>
    <w:p w:rsidR="001C03A9" w:rsidRPr="006B329E" w:rsidRDefault="001C03A9" w:rsidP="001C03A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6B329E">
        <w:rPr>
          <w:rFonts w:ascii="Times New Roman" w:hAnsi="Times New Roman" w:cs="Times New Roman"/>
          <w:i/>
          <w:sz w:val="24"/>
          <w:lang w:val="uk-UA"/>
        </w:rPr>
        <w:t>Відповідь:</w:t>
      </w:r>
    </w:p>
    <w:p w:rsidR="00E7233C" w:rsidRDefault="00675D2E" w:rsidP="001C0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Згідно</w:t>
      </w:r>
      <w:r w:rsidR="00E7233C">
        <w:rPr>
          <w:rFonts w:ascii="Times New Roman" w:hAnsi="Times New Roman" w:cs="Times New Roman"/>
          <w:sz w:val="24"/>
          <w:lang w:val="uk-UA"/>
        </w:rPr>
        <w:t xml:space="preserve"> додатку 4 «Проект договору»</w:t>
      </w:r>
      <w:r>
        <w:rPr>
          <w:rFonts w:ascii="Times New Roman" w:hAnsi="Times New Roman" w:cs="Times New Roman"/>
          <w:sz w:val="24"/>
          <w:lang w:val="uk-UA"/>
        </w:rPr>
        <w:t>,</w:t>
      </w:r>
      <w:r w:rsidR="00E7233C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розділу</w:t>
      </w:r>
      <w:r w:rsidR="00E7233C">
        <w:rPr>
          <w:rFonts w:ascii="Times New Roman" w:hAnsi="Times New Roman" w:cs="Times New Roman"/>
          <w:sz w:val="24"/>
          <w:lang w:val="uk-UA"/>
        </w:rPr>
        <w:t xml:space="preserve"> «</w:t>
      </w:r>
      <w:r w:rsidR="00E7233C" w:rsidRPr="00E7233C">
        <w:rPr>
          <w:rFonts w:ascii="Times New Roman" w:hAnsi="Times New Roman" w:cs="Times New Roman"/>
          <w:i/>
          <w:sz w:val="24"/>
          <w:lang w:val="uk-UA"/>
        </w:rPr>
        <w:t>гарантійні зобов’язання</w:t>
      </w:r>
      <w:r>
        <w:rPr>
          <w:rFonts w:ascii="Times New Roman" w:hAnsi="Times New Roman" w:cs="Times New Roman"/>
          <w:sz w:val="24"/>
          <w:lang w:val="uk-UA"/>
        </w:rPr>
        <w:t xml:space="preserve">» </w:t>
      </w:r>
      <w:r w:rsidR="00E7233C">
        <w:rPr>
          <w:rFonts w:ascii="Times New Roman" w:hAnsi="Times New Roman" w:cs="Times New Roman"/>
          <w:sz w:val="24"/>
          <w:lang w:val="uk-UA"/>
        </w:rPr>
        <w:t>штраф застосовується в тому разі, коли товар вже прий</w:t>
      </w:r>
      <w:r>
        <w:rPr>
          <w:rFonts w:ascii="Times New Roman" w:hAnsi="Times New Roman" w:cs="Times New Roman"/>
          <w:sz w:val="24"/>
          <w:lang w:val="uk-UA"/>
        </w:rPr>
        <w:t xml:space="preserve">нятий на склад постачальника та </w:t>
      </w:r>
      <w:r w:rsidR="00E7233C">
        <w:rPr>
          <w:rFonts w:ascii="Times New Roman" w:hAnsi="Times New Roman" w:cs="Times New Roman"/>
          <w:sz w:val="24"/>
          <w:lang w:val="uk-UA"/>
        </w:rPr>
        <w:t>зафіксовано приховані недоліки.</w:t>
      </w:r>
    </w:p>
    <w:p w:rsidR="001C03A9" w:rsidRPr="007B0497" w:rsidRDefault="00E7233C" w:rsidP="001C0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612D2B" w:rsidRPr="006B329E" w:rsidRDefault="00612D2B" w:rsidP="00413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</w:p>
    <w:p w:rsidR="006B329E" w:rsidRPr="006B329E" w:rsidRDefault="006B329E" w:rsidP="006B329E">
      <w:pPr>
        <w:pStyle w:val="HTML"/>
        <w:shd w:val="clear" w:color="auto" w:fill="FFFFFF"/>
        <w:tabs>
          <w:tab w:val="left" w:pos="1134"/>
          <w:tab w:val="left" w:pos="1418"/>
        </w:tabs>
        <w:spacing w:after="120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B329E">
        <w:rPr>
          <w:rFonts w:ascii="Times New Roman" w:hAnsi="Times New Roman" w:cs="Times New Roman"/>
          <w:sz w:val="22"/>
          <w:szCs w:val="24"/>
        </w:rPr>
        <w:t xml:space="preserve">Додатково Замовником буде розглянута можливість внесення відповідних уточнень/змін в проект договору. </w:t>
      </w:r>
    </w:p>
    <w:p w:rsidR="00A942FE" w:rsidRPr="006B329E" w:rsidRDefault="00A942FE" w:rsidP="006B4D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</w:p>
    <w:sectPr w:rsidR="00A942FE" w:rsidRPr="006B329E" w:rsidSect="00F40232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9AD" w:rsidRDefault="00D679AD" w:rsidP="00F40232">
      <w:pPr>
        <w:spacing w:after="0" w:line="240" w:lineRule="auto"/>
      </w:pPr>
      <w:r>
        <w:separator/>
      </w:r>
    </w:p>
  </w:endnote>
  <w:endnote w:type="continuationSeparator" w:id="0">
    <w:p w:rsidR="00D679AD" w:rsidRDefault="00D679AD" w:rsidP="00F4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617922"/>
      <w:docPartObj>
        <w:docPartGallery w:val="Page Numbers (Bottom of Page)"/>
        <w:docPartUnique/>
      </w:docPartObj>
    </w:sdtPr>
    <w:sdtEndPr/>
    <w:sdtContent>
      <w:p w:rsidR="00F40232" w:rsidRDefault="00F402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ADA">
          <w:rPr>
            <w:noProof/>
          </w:rPr>
          <w:t>2</w:t>
        </w:r>
        <w:r>
          <w:fldChar w:fldCharType="end"/>
        </w:r>
      </w:p>
    </w:sdtContent>
  </w:sdt>
  <w:p w:rsidR="00F40232" w:rsidRDefault="00F402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9AD" w:rsidRDefault="00D679AD" w:rsidP="00F40232">
      <w:pPr>
        <w:spacing w:after="0" w:line="240" w:lineRule="auto"/>
      </w:pPr>
      <w:r>
        <w:separator/>
      </w:r>
    </w:p>
  </w:footnote>
  <w:footnote w:type="continuationSeparator" w:id="0">
    <w:p w:rsidR="00D679AD" w:rsidRDefault="00D679AD" w:rsidP="00F4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4376"/>
    <w:multiLevelType w:val="hybridMultilevel"/>
    <w:tmpl w:val="50CACB14"/>
    <w:lvl w:ilvl="0" w:tplc="48BCB1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32"/>
    <w:rsid w:val="00050046"/>
    <w:rsid w:val="00053743"/>
    <w:rsid w:val="000F034B"/>
    <w:rsid w:val="0010363C"/>
    <w:rsid w:val="00131617"/>
    <w:rsid w:val="001C03A9"/>
    <w:rsid w:val="00240159"/>
    <w:rsid w:val="00270A1B"/>
    <w:rsid w:val="003248BF"/>
    <w:rsid w:val="0033018F"/>
    <w:rsid w:val="00374E66"/>
    <w:rsid w:val="003B79B0"/>
    <w:rsid w:val="003C4F09"/>
    <w:rsid w:val="003F2FF7"/>
    <w:rsid w:val="0040526A"/>
    <w:rsid w:val="00407F6F"/>
    <w:rsid w:val="00413014"/>
    <w:rsid w:val="0046070E"/>
    <w:rsid w:val="00477022"/>
    <w:rsid w:val="004E389F"/>
    <w:rsid w:val="005E4DB1"/>
    <w:rsid w:val="00607692"/>
    <w:rsid w:val="00612D2B"/>
    <w:rsid w:val="006656C8"/>
    <w:rsid w:val="00675D2E"/>
    <w:rsid w:val="006866FB"/>
    <w:rsid w:val="006B329E"/>
    <w:rsid w:val="006B4D68"/>
    <w:rsid w:val="006D3990"/>
    <w:rsid w:val="006F498A"/>
    <w:rsid w:val="0075686F"/>
    <w:rsid w:val="007B0497"/>
    <w:rsid w:val="00870952"/>
    <w:rsid w:val="008855AF"/>
    <w:rsid w:val="00897BF0"/>
    <w:rsid w:val="008E041D"/>
    <w:rsid w:val="008E7FC3"/>
    <w:rsid w:val="009D6F5D"/>
    <w:rsid w:val="00A05051"/>
    <w:rsid w:val="00A052AA"/>
    <w:rsid w:val="00A14F70"/>
    <w:rsid w:val="00A56E06"/>
    <w:rsid w:val="00A942FE"/>
    <w:rsid w:val="00AA2B37"/>
    <w:rsid w:val="00AF0A91"/>
    <w:rsid w:val="00AF21FC"/>
    <w:rsid w:val="00BB3D41"/>
    <w:rsid w:val="00BF4F78"/>
    <w:rsid w:val="00C20D30"/>
    <w:rsid w:val="00C43ADA"/>
    <w:rsid w:val="00C8751B"/>
    <w:rsid w:val="00C87E04"/>
    <w:rsid w:val="00CE2536"/>
    <w:rsid w:val="00D30E92"/>
    <w:rsid w:val="00D679AD"/>
    <w:rsid w:val="00D928FE"/>
    <w:rsid w:val="00DA086A"/>
    <w:rsid w:val="00DB548B"/>
    <w:rsid w:val="00E06B76"/>
    <w:rsid w:val="00E35749"/>
    <w:rsid w:val="00E60A95"/>
    <w:rsid w:val="00E7233C"/>
    <w:rsid w:val="00E749C2"/>
    <w:rsid w:val="00ED56FA"/>
    <w:rsid w:val="00ED5BB7"/>
    <w:rsid w:val="00F40232"/>
    <w:rsid w:val="00FC6DFC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5CD0"/>
  <w15:chartTrackingRefBased/>
  <w15:docId w15:val="{6C2E1ABF-DA57-4639-8C19-5EA4B25E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232"/>
  </w:style>
  <w:style w:type="paragraph" w:styleId="a5">
    <w:name w:val="footer"/>
    <w:basedOn w:val="a"/>
    <w:link w:val="a6"/>
    <w:uiPriority w:val="99"/>
    <w:unhideWhenUsed/>
    <w:rsid w:val="00F4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232"/>
  </w:style>
  <w:style w:type="paragraph" w:styleId="HTML">
    <w:name w:val="HTML Preformatted"/>
    <w:basedOn w:val="a"/>
    <w:link w:val="HTML0"/>
    <w:uiPriority w:val="99"/>
    <w:unhideWhenUsed/>
    <w:rsid w:val="006B4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4D68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Standard">
    <w:name w:val="Standard"/>
    <w:qFormat/>
    <w:rsid w:val="006B4D68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855A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4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soua.com/wp-content/uploads/2023/11/POLOZHENNYA-PRO-PRYJMANNYA-TOVARNOMATERIALNYH-%20CZINNOSTEJ-PID-CHAS-VYKONANNYA-DOGOVORIV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Кликоцький Ростислав Степанович</dc:creator>
  <cp:keywords/>
  <dc:description/>
  <cp:lastModifiedBy>Герасимов Євген Романович</cp:lastModifiedBy>
  <cp:revision>17</cp:revision>
  <dcterms:created xsi:type="dcterms:W3CDTF">2023-11-29T12:07:00Z</dcterms:created>
  <dcterms:modified xsi:type="dcterms:W3CDTF">2023-12-20T11:18:00Z</dcterms:modified>
</cp:coreProperties>
</file>